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28" w:rsidRDefault="00AD1728" w:rsidP="00842688">
      <w:pPr>
        <w:spacing w:line="600" w:lineRule="exact"/>
        <w:jc w:val="center"/>
        <w:rPr>
          <w:szCs w:val="32"/>
          <w:shd w:val="pct15" w:color="auto" w:fill="FFFFFF"/>
        </w:rPr>
      </w:pPr>
    </w:p>
    <w:p w:rsidR="00AD1728" w:rsidRPr="00E317B1" w:rsidRDefault="00AD1728" w:rsidP="00842688">
      <w:pPr>
        <w:spacing w:line="600" w:lineRule="exact"/>
        <w:jc w:val="center"/>
        <w:rPr>
          <w:szCs w:val="32"/>
          <w:shd w:val="pct15" w:color="auto" w:fill="FFFFFF"/>
        </w:rPr>
      </w:pPr>
    </w:p>
    <w:p w:rsidR="00AD1728" w:rsidRPr="00E317B1" w:rsidRDefault="00AD1728" w:rsidP="00842688">
      <w:pPr>
        <w:spacing w:line="600" w:lineRule="exact"/>
        <w:jc w:val="center"/>
        <w:rPr>
          <w:szCs w:val="32"/>
          <w:shd w:val="pct15" w:color="auto" w:fill="FFFFFF"/>
        </w:rPr>
      </w:pPr>
    </w:p>
    <w:p w:rsidR="00AD1728" w:rsidRPr="00E317B1" w:rsidRDefault="00AD1728" w:rsidP="00842688">
      <w:pPr>
        <w:spacing w:line="600" w:lineRule="exact"/>
        <w:jc w:val="center"/>
        <w:rPr>
          <w:szCs w:val="32"/>
        </w:rPr>
      </w:pPr>
      <w:r>
        <w:rPr>
          <w:szCs w:val="32"/>
        </w:rPr>
        <w:t xml:space="preserve">                                    </w:t>
      </w:r>
      <w:r w:rsidRPr="00E317B1">
        <w:rPr>
          <w:rFonts w:hint="eastAsia"/>
          <w:szCs w:val="32"/>
        </w:rPr>
        <w:t>陕植</w:t>
      </w:r>
      <w:r>
        <w:rPr>
          <w:rFonts w:hint="eastAsia"/>
          <w:szCs w:val="32"/>
        </w:rPr>
        <w:t>函</w:t>
      </w:r>
      <w:r w:rsidRPr="00E317B1">
        <w:rPr>
          <w:rFonts w:hint="eastAsia"/>
          <w:szCs w:val="32"/>
        </w:rPr>
        <w:t>〔</w:t>
      </w:r>
      <w:r w:rsidRPr="00E317B1">
        <w:rPr>
          <w:szCs w:val="32"/>
        </w:rPr>
        <w:t>20</w:t>
      </w:r>
      <w:r>
        <w:rPr>
          <w:szCs w:val="32"/>
        </w:rPr>
        <w:t>22</w:t>
      </w:r>
      <w:r w:rsidRPr="00E317B1">
        <w:rPr>
          <w:rFonts w:hint="eastAsia"/>
          <w:szCs w:val="32"/>
        </w:rPr>
        <w:t>〕</w:t>
      </w:r>
      <w:r>
        <w:rPr>
          <w:szCs w:val="32"/>
        </w:rPr>
        <w:t>10</w:t>
      </w:r>
      <w:r w:rsidRPr="00E317B1">
        <w:rPr>
          <w:rFonts w:hint="eastAsia"/>
          <w:szCs w:val="32"/>
        </w:rPr>
        <w:t>号</w:t>
      </w:r>
    </w:p>
    <w:p w:rsidR="00AD1728" w:rsidRDefault="00AD1728" w:rsidP="00842688">
      <w:pPr>
        <w:tabs>
          <w:tab w:val="left" w:pos="7770"/>
        </w:tabs>
        <w:spacing w:line="600" w:lineRule="exact"/>
        <w:jc w:val="center"/>
        <w:rPr>
          <w:szCs w:val="32"/>
        </w:rPr>
      </w:pPr>
    </w:p>
    <w:p w:rsidR="00AD1728" w:rsidRPr="00E317B1" w:rsidRDefault="00AD1728" w:rsidP="00842688">
      <w:pPr>
        <w:tabs>
          <w:tab w:val="left" w:pos="7770"/>
        </w:tabs>
        <w:spacing w:line="600" w:lineRule="exact"/>
        <w:jc w:val="center"/>
        <w:rPr>
          <w:szCs w:val="32"/>
          <w:shd w:val="pct15" w:color="auto" w:fill="FFFFFF"/>
        </w:rPr>
      </w:pPr>
    </w:p>
    <w:p w:rsidR="00AD1728" w:rsidRPr="00A968CD" w:rsidRDefault="00AD1728" w:rsidP="00842688">
      <w:pPr>
        <w:spacing w:line="600" w:lineRule="exact"/>
        <w:jc w:val="center"/>
        <w:rPr>
          <w:rFonts w:ascii="方正小标宋简体" w:eastAsia="方正小标宋简体"/>
          <w:b/>
          <w:sz w:val="36"/>
          <w:szCs w:val="36"/>
        </w:rPr>
      </w:pPr>
      <w:r w:rsidRPr="00A968CD">
        <w:rPr>
          <w:rFonts w:ascii="方正小标宋简体" w:eastAsia="方正小标宋简体" w:hint="eastAsia"/>
          <w:b/>
          <w:sz w:val="36"/>
          <w:szCs w:val="36"/>
        </w:rPr>
        <w:t>关于印发</w:t>
      </w:r>
      <w:r w:rsidRPr="00A968CD">
        <w:rPr>
          <w:rFonts w:ascii="方正小标宋简体" w:eastAsia="方正小标宋简体"/>
          <w:b/>
          <w:sz w:val="36"/>
          <w:szCs w:val="36"/>
        </w:rPr>
        <w:t>202</w:t>
      </w:r>
      <w:r>
        <w:rPr>
          <w:rFonts w:ascii="方正小标宋简体" w:eastAsia="方正小标宋简体"/>
          <w:b/>
          <w:sz w:val="36"/>
          <w:szCs w:val="36"/>
        </w:rPr>
        <w:t>2</w:t>
      </w:r>
      <w:r w:rsidRPr="00A968CD">
        <w:rPr>
          <w:rFonts w:ascii="方正小标宋简体" w:eastAsia="方正小标宋简体" w:hint="eastAsia"/>
          <w:b/>
          <w:sz w:val="36"/>
          <w:szCs w:val="36"/>
        </w:rPr>
        <w:t>年陕西省科学安全用药</w:t>
      </w:r>
    </w:p>
    <w:p w:rsidR="00AD1728" w:rsidRPr="00A968CD" w:rsidRDefault="00AD1728" w:rsidP="00842688">
      <w:pPr>
        <w:spacing w:line="600" w:lineRule="exact"/>
        <w:jc w:val="center"/>
        <w:rPr>
          <w:rFonts w:ascii="方正小标宋简体" w:eastAsia="方正小标宋简体"/>
          <w:b/>
          <w:sz w:val="36"/>
          <w:szCs w:val="36"/>
        </w:rPr>
      </w:pPr>
      <w:r w:rsidRPr="00A968CD">
        <w:rPr>
          <w:rFonts w:ascii="方正小标宋简体" w:eastAsia="方正小标宋简体" w:hint="eastAsia"/>
          <w:b/>
          <w:sz w:val="36"/>
          <w:szCs w:val="36"/>
        </w:rPr>
        <w:t>培训实施方案的通知</w:t>
      </w:r>
    </w:p>
    <w:p w:rsidR="00AD1728" w:rsidRPr="009960D0" w:rsidRDefault="00AD1728" w:rsidP="00842688">
      <w:pPr>
        <w:spacing w:line="600" w:lineRule="exact"/>
        <w:ind w:firstLineChars="200" w:firstLine="31680"/>
        <w:rPr>
          <w:szCs w:val="32"/>
        </w:rPr>
      </w:pPr>
    </w:p>
    <w:p w:rsidR="00AD1728" w:rsidRPr="00842688" w:rsidRDefault="00AD1728" w:rsidP="00842688">
      <w:pPr>
        <w:spacing w:line="600" w:lineRule="exact"/>
        <w:rPr>
          <w:szCs w:val="32"/>
        </w:rPr>
      </w:pPr>
      <w:r w:rsidRPr="00842688">
        <w:rPr>
          <w:rFonts w:hint="eastAsia"/>
          <w:szCs w:val="32"/>
        </w:rPr>
        <w:t>各设区市及杨凌区、韩城市植保植检站</w:t>
      </w:r>
      <w:r w:rsidRPr="00842688">
        <w:rPr>
          <w:szCs w:val="32"/>
        </w:rPr>
        <w:t>(</w:t>
      </w:r>
      <w:r w:rsidRPr="00842688">
        <w:rPr>
          <w:rFonts w:hint="eastAsia"/>
          <w:szCs w:val="32"/>
        </w:rPr>
        <w:t>农技中心</w:t>
      </w:r>
      <w:r w:rsidRPr="00842688">
        <w:rPr>
          <w:szCs w:val="32"/>
        </w:rPr>
        <w:t>)</w:t>
      </w:r>
      <w:r w:rsidRPr="00842688">
        <w:rPr>
          <w:rFonts w:hint="eastAsia"/>
          <w:szCs w:val="32"/>
        </w:rPr>
        <w:t>：</w:t>
      </w:r>
    </w:p>
    <w:p w:rsidR="00AD1728" w:rsidRPr="00842688" w:rsidRDefault="00AD1728" w:rsidP="00842688">
      <w:pPr>
        <w:spacing w:line="600" w:lineRule="exact"/>
        <w:ind w:firstLineChars="200" w:firstLine="31680"/>
        <w:rPr>
          <w:szCs w:val="32"/>
        </w:rPr>
      </w:pPr>
      <w:r w:rsidRPr="00842688">
        <w:rPr>
          <w:rFonts w:hAnsi="仿宋_GB2312" w:hint="eastAsia"/>
          <w:szCs w:val="32"/>
        </w:rPr>
        <w:t>为</w:t>
      </w:r>
      <w:r w:rsidRPr="00842688">
        <w:rPr>
          <w:rFonts w:hint="eastAsia"/>
          <w:szCs w:val="32"/>
        </w:rPr>
        <w:t>深入推进农药科学安全使用，促进化学农药减量化，</w:t>
      </w:r>
      <w:r w:rsidRPr="00842688">
        <w:rPr>
          <w:rFonts w:hAnsi="仿宋_GB2312" w:hint="eastAsia"/>
          <w:szCs w:val="32"/>
        </w:rPr>
        <w:t>按照农业农村部《</w:t>
      </w:r>
      <w:r w:rsidRPr="00842688">
        <w:rPr>
          <w:szCs w:val="32"/>
        </w:rPr>
        <w:t>“</w:t>
      </w:r>
      <w:r w:rsidRPr="00842688">
        <w:rPr>
          <w:rFonts w:hAnsi="仿宋_GB2312" w:hint="eastAsia"/>
          <w:szCs w:val="32"/>
        </w:rPr>
        <w:t>两增两减</w:t>
      </w:r>
      <w:r w:rsidRPr="00842688">
        <w:rPr>
          <w:szCs w:val="32"/>
        </w:rPr>
        <w:t>”</w:t>
      </w:r>
      <w:r w:rsidRPr="00842688">
        <w:rPr>
          <w:rFonts w:hAnsi="仿宋_GB2312" w:hint="eastAsia"/>
          <w:szCs w:val="32"/>
        </w:rPr>
        <w:t>虫口夺粮促丰收行动方案》</w:t>
      </w:r>
      <w:r w:rsidRPr="00842688">
        <w:rPr>
          <w:rFonts w:hint="eastAsia"/>
          <w:szCs w:val="32"/>
        </w:rPr>
        <w:t>安排部署，今年省站将继续按照全国农技中心要求，联合全国植保系统、有关农药行业协会组织开展科学安全用药公益性培训活动。现将《</w:t>
      </w:r>
      <w:r w:rsidRPr="00842688">
        <w:rPr>
          <w:szCs w:val="32"/>
        </w:rPr>
        <w:t>2022</w:t>
      </w:r>
      <w:r w:rsidRPr="00842688">
        <w:rPr>
          <w:rFonts w:hint="eastAsia"/>
          <w:szCs w:val="32"/>
        </w:rPr>
        <w:t>年陕西省科学安全用药培训实施方案》印发给你们，</w:t>
      </w:r>
      <w:r w:rsidRPr="00842688">
        <w:rPr>
          <w:rFonts w:hint="eastAsia"/>
          <w:b/>
          <w:szCs w:val="32"/>
        </w:rPr>
        <w:t>请各地结合疫情防控有关要求</w:t>
      </w:r>
      <w:r w:rsidRPr="00842688">
        <w:rPr>
          <w:rFonts w:hint="eastAsia"/>
          <w:szCs w:val="32"/>
        </w:rPr>
        <w:t>，认真抓好落实。</w:t>
      </w:r>
    </w:p>
    <w:p w:rsidR="00AD1728" w:rsidRDefault="00AD1728" w:rsidP="00842688">
      <w:pPr>
        <w:spacing w:line="600" w:lineRule="exact"/>
        <w:jc w:val="center"/>
        <w:rPr>
          <w:szCs w:val="32"/>
        </w:rPr>
      </w:pPr>
      <w:r w:rsidRPr="00842688">
        <w:rPr>
          <w:szCs w:val="32"/>
        </w:rPr>
        <w:t xml:space="preserve">    </w:t>
      </w:r>
    </w:p>
    <w:p w:rsidR="00AD1728" w:rsidRPr="00842688" w:rsidRDefault="00AD1728" w:rsidP="00842688">
      <w:pPr>
        <w:spacing w:line="600" w:lineRule="exact"/>
        <w:jc w:val="center"/>
        <w:rPr>
          <w:szCs w:val="32"/>
        </w:rPr>
      </w:pPr>
    </w:p>
    <w:p w:rsidR="00AD1728" w:rsidRPr="00842688" w:rsidRDefault="00AD1728" w:rsidP="00842688">
      <w:pPr>
        <w:spacing w:line="600" w:lineRule="exact"/>
        <w:jc w:val="center"/>
        <w:rPr>
          <w:szCs w:val="32"/>
        </w:rPr>
      </w:pPr>
      <w:r w:rsidRPr="00842688">
        <w:rPr>
          <w:szCs w:val="32"/>
        </w:rPr>
        <w:t xml:space="preserve">                      </w:t>
      </w:r>
      <w:r w:rsidRPr="00842688">
        <w:rPr>
          <w:rFonts w:hint="eastAsia"/>
          <w:szCs w:val="32"/>
        </w:rPr>
        <w:t>陕西省植物保护工作总站</w:t>
      </w:r>
    </w:p>
    <w:p w:rsidR="00AD1728" w:rsidRPr="00842688" w:rsidRDefault="00AD1728" w:rsidP="00842688">
      <w:pPr>
        <w:spacing w:line="600" w:lineRule="exact"/>
        <w:jc w:val="center"/>
        <w:rPr>
          <w:szCs w:val="32"/>
        </w:rPr>
      </w:pPr>
      <w:r w:rsidRPr="00842688">
        <w:rPr>
          <w:szCs w:val="32"/>
        </w:rPr>
        <w:t xml:space="preserve">                       </w:t>
      </w:r>
      <w:smartTag w:uri="urn:schemas-microsoft-com:office:smarttags" w:element="chsdate">
        <w:smartTagPr>
          <w:attr w:name="IsROCDate" w:val="False"/>
          <w:attr w:name="IsLunarDate" w:val="False"/>
          <w:attr w:name="Day" w:val="18"/>
          <w:attr w:name="Month" w:val="3"/>
          <w:attr w:name="Year" w:val="2022"/>
        </w:smartTagPr>
        <w:r w:rsidRPr="00842688">
          <w:rPr>
            <w:szCs w:val="32"/>
          </w:rPr>
          <w:t>2022</w:t>
        </w:r>
        <w:r w:rsidRPr="00842688">
          <w:rPr>
            <w:rFonts w:hint="eastAsia"/>
            <w:szCs w:val="32"/>
          </w:rPr>
          <w:t>年</w:t>
        </w:r>
        <w:r w:rsidRPr="00842688">
          <w:rPr>
            <w:szCs w:val="32"/>
          </w:rPr>
          <w:t>3</w:t>
        </w:r>
        <w:r w:rsidRPr="00842688">
          <w:rPr>
            <w:rFonts w:hint="eastAsia"/>
            <w:szCs w:val="32"/>
          </w:rPr>
          <w:t>月</w:t>
        </w:r>
        <w:r>
          <w:rPr>
            <w:szCs w:val="32"/>
          </w:rPr>
          <w:t>18</w:t>
        </w:r>
        <w:r w:rsidRPr="00842688">
          <w:rPr>
            <w:rFonts w:hint="eastAsia"/>
            <w:szCs w:val="32"/>
          </w:rPr>
          <w:t>日</w:t>
        </w:r>
      </w:smartTag>
    </w:p>
    <w:p w:rsidR="00AD1728" w:rsidRPr="00842688" w:rsidRDefault="00AD1728" w:rsidP="00842688">
      <w:pPr>
        <w:spacing w:line="600" w:lineRule="exact"/>
        <w:jc w:val="center"/>
        <w:rPr>
          <w:rFonts w:ascii="方正小标宋简体" w:eastAsia="方正小标宋简体"/>
          <w:b/>
          <w:sz w:val="36"/>
          <w:szCs w:val="36"/>
        </w:rPr>
      </w:pPr>
      <w:r w:rsidRPr="009960D0">
        <w:rPr>
          <w:rFonts w:ascii="小标宋" w:eastAsia="小标宋"/>
          <w:sz w:val="36"/>
          <w:szCs w:val="36"/>
        </w:rPr>
        <w:br w:type="page"/>
      </w:r>
      <w:r w:rsidRPr="00842688">
        <w:rPr>
          <w:rFonts w:ascii="方正小标宋简体" w:eastAsia="方正小标宋简体"/>
          <w:b/>
          <w:sz w:val="36"/>
          <w:szCs w:val="36"/>
        </w:rPr>
        <w:t>2022</w:t>
      </w:r>
      <w:r w:rsidRPr="00842688">
        <w:rPr>
          <w:rFonts w:ascii="方正小标宋简体" w:eastAsia="方正小标宋简体" w:hint="eastAsia"/>
          <w:b/>
          <w:sz w:val="36"/>
          <w:szCs w:val="36"/>
        </w:rPr>
        <w:t>年陕西省科学安全用药培训实施方案</w:t>
      </w:r>
    </w:p>
    <w:p w:rsidR="00AD1728" w:rsidRDefault="00AD1728" w:rsidP="00842688">
      <w:pPr>
        <w:spacing w:line="600" w:lineRule="exact"/>
        <w:ind w:firstLineChars="200" w:firstLine="31680"/>
        <w:rPr>
          <w:szCs w:val="32"/>
        </w:rPr>
      </w:pPr>
    </w:p>
    <w:p w:rsidR="00AD1728" w:rsidRPr="009960D0" w:rsidRDefault="00AD1728" w:rsidP="00842688">
      <w:pPr>
        <w:spacing w:line="600" w:lineRule="exact"/>
        <w:ind w:firstLineChars="200" w:firstLine="31680"/>
        <w:rPr>
          <w:szCs w:val="32"/>
        </w:rPr>
      </w:pPr>
      <w:r w:rsidRPr="009960D0">
        <w:rPr>
          <w:rFonts w:hint="eastAsia"/>
          <w:szCs w:val="32"/>
        </w:rPr>
        <w:t>为统筹做好</w:t>
      </w:r>
      <w:r w:rsidRPr="009960D0">
        <w:rPr>
          <w:szCs w:val="32"/>
        </w:rPr>
        <w:t>2022</w:t>
      </w:r>
      <w:r w:rsidRPr="009960D0">
        <w:rPr>
          <w:rFonts w:hint="eastAsia"/>
          <w:szCs w:val="32"/>
        </w:rPr>
        <w:t>年科学安全用药公益性培训，切实提升农民用药水平，助力化学农药减量化使用，促进农业高质量发展，特制定该实施方案。</w:t>
      </w:r>
    </w:p>
    <w:p w:rsidR="00AD1728" w:rsidRPr="00842688" w:rsidRDefault="00AD1728" w:rsidP="00842688">
      <w:pPr>
        <w:spacing w:line="600" w:lineRule="exact"/>
        <w:ind w:firstLineChars="200" w:firstLine="31680"/>
        <w:rPr>
          <w:rFonts w:ascii="黑体" w:eastAsia="黑体" w:hAnsi="黑体"/>
          <w:b/>
          <w:szCs w:val="32"/>
        </w:rPr>
      </w:pPr>
      <w:r w:rsidRPr="00842688">
        <w:rPr>
          <w:rFonts w:ascii="黑体" w:eastAsia="黑体" w:hAnsi="黑体" w:hint="eastAsia"/>
          <w:b/>
          <w:szCs w:val="32"/>
        </w:rPr>
        <w:t>一、培训目标</w:t>
      </w:r>
    </w:p>
    <w:p w:rsidR="00AD1728" w:rsidRPr="009960D0" w:rsidRDefault="00AD1728" w:rsidP="00842688">
      <w:pPr>
        <w:spacing w:line="600" w:lineRule="exact"/>
        <w:ind w:firstLineChars="200" w:firstLine="31680"/>
        <w:rPr>
          <w:szCs w:val="32"/>
        </w:rPr>
      </w:pPr>
      <w:r w:rsidRPr="009960D0">
        <w:rPr>
          <w:rFonts w:ascii="仿宋_GB2312" w:hAnsi="仿宋_GB2312" w:cs="仿宋_GB2312" w:hint="eastAsia"/>
          <w:szCs w:val="32"/>
        </w:rPr>
        <w:t>按照“保供固安全、振兴畅循环”的“三农”工作定位，深入贯彻落实《“十四五”农药产业发展规划》和《“两增两减”虫口夺粮促丰收行动方案》要求，以</w:t>
      </w:r>
      <w:r w:rsidRPr="009960D0">
        <w:rPr>
          <w:rFonts w:hint="eastAsia"/>
          <w:szCs w:val="32"/>
        </w:rPr>
        <w:t>绿色农药为导向，以安全用药为抓手，以农药减量化为目标，推进植保体系、农药协会、农药企业联动，围绕</w:t>
      </w:r>
      <w:r w:rsidRPr="009960D0">
        <w:rPr>
          <w:rFonts w:ascii="仿宋_GB2312" w:hAnsi="仿宋_GB2312" w:cs="仿宋_GB2312" w:hint="eastAsia"/>
          <w:szCs w:val="32"/>
        </w:rPr>
        <w:t>粮食高产、大豆油料扩种、“菜蓝子”安全生产等主题，深</w:t>
      </w:r>
      <w:r w:rsidRPr="009960D0">
        <w:rPr>
          <w:rFonts w:hint="eastAsia"/>
          <w:szCs w:val="32"/>
        </w:rPr>
        <w:t>入开展科学安全用药技能培训，助力实现“农业高质高效、乡村宜居宜业、农民富裕富足”。</w:t>
      </w:r>
    </w:p>
    <w:p w:rsidR="00AD1728" w:rsidRPr="0053451B" w:rsidRDefault="00AD1728" w:rsidP="0053451B">
      <w:pPr>
        <w:spacing w:line="600" w:lineRule="exact"/>
        <w:ind w:firstLineChars="200" w:firstLine="31680"/>
        <w:rPr>
          <w:rFonts w:ascii="黑体" w:eastAsia="黑体" w:hAnsi="黑体"/>
          <w:b/>
          <w:szCs w:val="32"/>
        </w:rPr>
      </w:pPr>
      <w:r w:rsidRPr="0053451B">
        <w:rPr>
          <w:rFonts w:ascii="黑体" w:eastAsia="黑体" w:hAnsi="黑体" w:hint="eastAsia"/>
          <w:b/>
          <w:szCs w:val="32"/>
        </w:rPr>
        <w:t>二、培训内容</w:t>
      </w:r>
    </w:p>
    <w:p w:rsidR="00AD1728" w:rsidRPr="009960D0" w:rsidRDefault="00AD1728" w:rsidP="00842688">
      <w:pPr>
        <w:spacing w:line="600" w:lineRule="exact"/>
        <w:ind w:left="640"/>
        <w:rPr>
          <w:rFonts w:ascii="仿宋_GB2312"/>
          <w:szCs w:val="32"/>
        </w:rPr>
      </w:pPr>
      <w:r>
        <w:rPr>
          <w:rFonts w:ascii="仿宋_GB2312" w:hAnsi="仿宋" w:hint="eastAsia"/>
          <w:szCs w:val="32"/>
        </w:rPr>
        <w:t>（一）</w:t>
      </w:r>
      <w:r w:rsidRPr="009960D0">
        <w:rPr>
          <w:rFonts w:ascii="仿宋_GB2312" w:hint="eastAsia"/>
          <w:szCs w:val="32"/>
        </w:rPr>
        <w:t>农作物病虫草鼠害识别与科学防控知识；</w:t>
      </w:r>
    </w:p>
    <w:p w:rsidR="00AD1728" w:rsidRPr="009960D0" w:rsidRDefault="00AD1728" w:rsidP="00842688">
      <w:pPr>
        <w:spacing w:line="600" w:lineRule="exact"/>
        <w:ind w:left="640"/>
        <w:rPr>
          <w:rFonts w:ascii="仿宋_GB2312"/>
          <w:szCs w:val="32"/>
        </w:rPr>
      </w:pPr>
      <w:r w:rsidRPr="009960D0">
        <w:rPr>
          <w:rFonts w:ascii="仿宋_GB2312" w:hint="eastAsia"/>
          <w:szCs w:val="32"/>
        </w:rPr>
        <w:t>（二）科学安全用药与有益生物保护知识；</w:t>
      </w:r>
    </w:p>
    <w:p w:rsidR="00AD1728" w:rsidRPr="009960D0" w:rsidRDefault="00AD1728" w:rsidP="00842688">
      <w:pPr>
        <w:spacing w:line="600" w:lineRule="exact"/>
        <w:ind w:left="640"/>
        <w:rPr>
          <w:rFonts w:ascii="仿宋_GB2312"/>
          <w:szCs w:val="32"/>
        </w:rPr>
      </w:pPr>
      <w:r w:rsidRPr="009960D0">
        <w:rPr>
          <w:rFonts w:ascii="仿宋_GB2312" w:hint="eastAsia"/>
          <w:szCs w:val="32"/>
        </w:rPr>
        <w:t>（三）</w:t>
      </w:r>
      <w:r w:rsidRPr="009960D0">
        <w:rPr>
          <w:rFonts w:ascii="仿宋_GB2312" w:hAnsi="仿宋" w:hint="eastAsia"/>
          <w:szCs w:val="32"/>
        </w:rPr>
        <w:t>配药、施药</w:t>
      </w:r>
      <w:r w:rsidRPr="009960D0">
        <w:rPr>
          <w:rFonts w:ascii="仿宋_GB2312" w:hint="eastAsia"/>
          <w:szCs w:val="32"/>
        </w:rPr>
        <w:t>安全防护知识；</w:t>
      </w:r>
    </w:p>
    <w:p w:rsidR="00AD1728" w:rsidRPr="009960D0" w:rsidRDefault="00AD1728" w:rsidP="00842688">
      <w:pPr>
        <w:spacing w:line="600" w:lineRule="exact"/>
        <w:ind w:firstLineChars="200" w:firstLine="31680"/>
        <w:rPr>
          <w:rFonts w:ascii="仿宋_GB2312"/>
          <w:szCs w:val="32"/>
        </w:rPr>
      </w:pPr>
      <w:r w:rsidRPr="009960D0">
        <w:rPr>
          <w:rFonts w:ascii="仿宋_GB2312" w:hint="eastAsia"/>
          <w:szCs w:val="32"/>
        </w:rPr>
        <w:t>（四）</w:t>
      </w:r>
      <w:r w:rsidRPr="009960D0">
        <w:rPr>
          <w:rFonts w:ascii="仿宋_GB2312" w:hAnsi="仿宋" w:hint="eastAsia"/>
          <w:szCs w:val="32"/>
        </w:rPr>
        <w:t>作物病虫害综合解决方案</w:t>
      </w:r>
      <w:r w:rsidRPr="009960D0">
        <w:rPr>
          <w:rFonts w:ascii="仿宋_GB2312" w:hint="eastAsia"/>
          <w:szCs w:val="32"/>
        </w:rPr>
        <w:t>；</w:t>
      </w:r>
    </w:p>
    <w:p w:rsidR="00AD1728" w:rsidRPr="009960D0" w:rsidRDefault="00AD1728" w:rsidP="00842688">
      <w:pPr>
        <w:spacing w:line="600" w:lineRule="exact"/>
        <w:ind w:firstLineChars="200" w:firstLine="31680"/>
        <w:rPr>
          <w:rFonts w:ascii="仿宋_GB2312"/>
          <w:szCs w:val="32"/>
        </w:rPr>
      </w:pPr>
      <w:r w:rsidRPr="009960D0">
        <w:rPr>
          <w:rFonts w:ascii="仿宋_GB2312" w:hint="eastAsia"/>
          <w:szCs w:val="32"/>
        </w:rPr>
        <w:t>（五）</w:t>
      </w:r>
      <w:r>
        <w:rPr>
          <w:rFonts w:ascii="仿宋_GB2312" w:hint="eastAsia"/>
          <w:szCs w:val="32"/>
        </w:rPr>
        <w:t>农药安全间隔期相关知识。</w:t>
      </w:r>
    </w:p>
    <w:p w:rsidR="00AD1728" w:rsidRPr="0053451B" w:rsidRDefault="00AD1728" w:rsidP="00842688">
      <w:pPr>
        <w:spacing w:line="600" w:lineRule="exact"/>
        <w:ind w:left="640"/>
        <w:rPr>
          <w:rFonts w:ascii="黑体" w:eastAsia="黑体" w:hAnsi="黑体"/>
          <w:b/>
          <w:szCs w:val="32"/>
        </w:rPr>
      </w:pPr>
      <w:r w:rsidRPr="0053451B">
        <w:rPr>
          <w:rFonts w:ascii="黑体" w:eastAsia="黑体" w:hAnsi="黑体" w:hint="eastAsia"/>
          <w:b/>
          <w:szCs w:val="32"/>
        </w:rPr>
        <w:t>三、重点活动</w:t>
      </w:r>
    </w:p>
    <w:p w:rsidR="00AD1728" w:rsidRPr="009960D0" w:rsidRDefault="00AD1728" w:rsidP="00842688">
      <w:pPr>
        <w:spacing w:line="600" w:lineRule="exact"/>
        <w:ind w:firstLineChars="200" w:firstLine="31680"/>
        <w:rPr>
          <w:rFonts w:ascii="仿宋_GB2312" w:hAnsi="仿宋"/>
          <w:bCs/>
          <w:szCs w:val="32"/>
        </w:rPr>
      </w:pPr>
      <w:r w:rsidRPr="0003043E">
        <w:rPr>
          <w:rFonts w:ascii="仿宋_GB2312" w:hAnsi="仿宋" w:hint="eastAsia"/>
          <w:bCs/>
          <w:szCs w:val="32"/>
        </w:rPr>
        <w:t>培训活动以粮食作物和大宗经济作物为主线，突出重点产区，强化农药减施增效。</w:t>
      </w:r>
      <w:r w:rsidRPr="009960D0">
        <w:rPr>
          <w:rFonts w:ascii="仿宋_GB2312" w:hAnsi="仿宋" w:hint="eastAsia"/>
          <w:bCs/>
          <w:szCs w:val="32"/>
        </w:rPr>
        <w:t>分区域举办科学安全用药暨服务乡村产业振兴主题培训。按照疫情防控常态化要求，采取线上、线下相结合和灵活多样的培训方式保证全年培训顺利开展，持续扩大科学安全用药培训社会影响力。</w:t>
      </w:r>
      <w:r w:rsidRPr="009960D0">
        <w:rPr>
          <w:rFonts w:hint="eastAsia"/>
          <w:szCs w:val="32"/>
        </w:rPr>
        <w:t>扫描下方二维码登陆并关注“科学安全用药空中大讲堂”，直播和上传相关培训内容。请各省级植保机构将线上培训二维码逐级推送给基层植保技术人员，并转发植保社会化服务组织、新型农业经营主体和新型职业农民。</w:t>
      </w:r>
    </w:p>
    <w:p w:rsidR="00AD1728" w:rsidRPr="009960D0" w:rsidRDefault="00AD1728" w:rsidP="00842688">
      <w:pPr>
        <w:spacing w:line="600" w:lineRule="exact"/>
        <w:ind w:firstLineChars="200" w:firstLine="31680"/>
        <w:rPr>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6" type="#_x0000_t75" alt="67d210fc9e0b36b6e8540b888ab7ae4" style="position:absolute;left:0;text-align:left;margin-left:148.65pt;margin-top:2.6pt;width:119.8pt;height:119.8pt;z-index:-251659776;visibility:visible;mso-wrap-distance-top:8.5pt;mso-wrap-distance-bottom:8.5pt" o:allowoverlap="f">
            <v:imagedata r:id="rId6" o:title=""/>
          </v:shape>
        </w:pict>
      </w:r>
    </w:p>
    <w:p w:rsidR="00AD1728" w:rsidRPr="009960D0" w:rsidRDefault="00AD1728" w:rsidP="00842688">
      <w:pPr>
        <w:spacing w:line="600" w:lineRule="exact"/>
        <w:ind w:firstLineChars="200" w:firstLine="31680"/>
        <w:rPr>
          <w:szCs w:val="32"/>
        </w:rPr>
      </w:pPr>
    </w:p>
    <w:p w:rsidR="00AD1728" w:rsidRPr="009960D0" w:rsidRDefault="00AD1728" w:rsidP="00842688">
      <w:pPr>
        <w:spacing w:line="600" w:lineRule="exact"/>
        <w:ind w:firstLineChars="200" w:firstLine="31680"/>
        <w:rPr>
          <w:rFonts w:ascii="黑体" w:eastAsia="黑体" w:hAnsi="黑体"/>
          <w:szCs w:val="32"/>
        </w:rPr>
      </w:pPr>
    </w:p>
    <w:p w:rsidR="00AD1728" w:rsidRPr="009960D0" w:rsidRDefault="00AD1728" w:rsidP="00842688">
      <w:pPr>
        <w:spacing w:line="600" w:lineRule="exact"/>
        <w:ind w:firstLineChars="200" w:firstLine="31680"/>
        <w:rPr>
          <w:rFonts w:ascii="黑体" w:eastAsia="黑体" w:hAnsi="黑体"/>
          <w:szCs w:val="32"/>
        </w:rPr>
      </w:pPr>
    </w:p>
    <w:p w:rsidR="00AD1728" w:rsidRPr="0053451B" w:rsidRDefault="00AD1728" w:rsidP="0053451B">
      <w:pPr>
        <w:spacing w:line="600" w:lineRule="exact"/>
        <w:ind w:firstLineChars="200" w:firstLine="31680"/>
        <w:rPr>
          <w:rFonts w:ascii="黑体" w:eastAsia="黑体" w:hAnsi="黑体"/>
          <w:b/>
          <w:szCs w:val="32"/>
        </w:rPr>
      </w:pPr>
      <w:r w:rsidRPr="0053451B">
        <w:rPr>
          <w:rFonts w:ascii="黑体" w:eastAsia="黑体" w:hAnsi="黑体" w:hint="eastAsia"/>
          <w:b/>
          <w:szCs w:val="32"/>
        </w:rPr>
        <w:t>四、组织方式</w:t>
      </w:r>
    </w:p>
    <w:p w:rsidR="00AD1728" w:rsidRPr="009960D0" w:rsidRDefault="00AD1728" w:rsidP="00842688">
      <w:pPr>
        <w:spacing w:line="600" w:lineRule="exact"/>
        <w:ind w:firstLineChars="200" w:firstLine="31680"/>
        <w:rPr>
          <w:rFonts w:ascii="仿宋_GB2312"/>
          <w:bCs/>
          <w:szCs w:val="32"/>
        </w:rPr>
      </w:pPr>
      <w:r w:rsidRPr="009960D0">
        <w:rPr>
          <w:rFonts w:ascii="仿宋_GB2312" w:hAnsi="仿宋" w:hint="eastAsia"/>
          <w:szCs w:val="32"/>
        </w:rPr>
        <w:t>培训活动由全国农技中心与全国植保系统共同组织，中国农药工业协会、植保中国协会、</w:t>
      </w:r>
      <w:r w:rsidRPr="009960D0">
        <w:rPr>
          <w:rFonts w:ascii="仿宋_GB2312" w:hAnsi="仿宋" w:hint="eastAsia"/>
          <w:bCs/>
          <w:szCs w:val="32"/>
        </w:rPr>
        <w:t>中国农药发展与应用协会联合承办，相关农药企业参与</w:t>
      </w:r>
      <w:r w:rsidRPr="009960D0">
        <w:rPr>
          <w:rFonts w:ascii="仿宋_GB2312" w:hAnsi="仿宋" w:hint="eastAsia"/>
          <w:szCs w:val="32"/>
        </w:rPr>
        <w:t>。</w:t>
      </w:r>
      <w:r w:rsidRPr="009960D0">
        <w:rPr>
          <w:rFonts w:ascii="仿宋_GB2312" w:hAnsi="仿宋" w:hint="eastAsia"/>
          <w:bCs/>
          <w:szCs w:val="32"/>
        </w:rPr>
        <w:t>省、市、县级植保机构与三家农药协会组织有关农药企业，共同开展“</w:t>
      </w:r>
      <w:r w:rsidRPr="009960D0">
        <w:rPr>
          <w:bCs/>
          <w:szCs w:val="32"/>
        </w:rPr>
        <w:t>N</w:t>
      </w:r>
      <w:r w:rsidRPr="009960D0">
        <w:rPr>
          <w:rFonts w:ascii="仿宋_GB2312" w:hAnsi="仿宋" w:hint="eastAsia"/>
          <w:bCs/>
          <w:szCs w:val="32"/>
        </w:rPr>
        <w:t>”场线上线下培训活动。</w:t>
      </w:r>
    </w:p>
    <w:p w:rsidR="00AD1728" w:rsidRPr="0053451B" w:rsidRDefault="00AD1728" w:rsidP="0053451B">
      <w:pPr>
        <w:spacing w:line="600" w:lineRule="exact"/>
        <w:ind w:firstLineChars="200" w:firstLine="31680"/>
        <w:rPr>
          <w:rFonts w:ascii="黑体" w:eastAsia="黑体" w:hAnsi="黑体"/>
          <w:b/>
          <w:szCs w:val="32"/>
        </w:rPr>
      </w:pPr>
      <w:r w:rsidRPr="0053451B">
        <w:rPr>
          <w:rFonts w:ascii="黑体" w:eastAsia="黑体" w:hAnsi="黑体" w:hint="eastAsia"/>
          <w:b/>
          <w:szCs w:val="32"/>
        </w:rPr>
        <w:t>五、保障措施</w:t>
      </w:r>
    </w:p>
    <w:p w:rsidR="00AD1728" w:rsidRPr="009960D0" w:rsidRDefault="00AD1728" w:rsidP="00842688">
      <w:pPr>
        <w:spacing w:line="600" w:lineRule="exact"/>
        <w:ind w:firstLineChars="200" w:firstLine="31680"/>
        <w:rPr>
          <w:rFonts w:ascii="仿宋_GB2312" w:hAnsi="仿宋"/>
          <w:szCs w:val="32"/>
        </w:rPr>
      </w:pPr>
      <w:r w:rsidRPr="009960D0">
        <w:rPr>
          <w:rFonts w:ascii="楷体_GB2312" w:eastAsia="楷体_GB2312" w:hint="eastAsia"/>
          <w:b/>
          <w:szCs w:val="32"/>
        </w:rPr>
        <w:t>一是加强组织领导。</w:t>
      </w:r>
      <w:r w:rsidRPr="009960D0">
        <w:rPr>
          <w:rFonts w:ascii="仿宋_GB2312" w:hAnsi="仿宋" w:hint="eastAsia"/>
          <w:bCs/>
          <w:szCs w:val="32"/>
        </w:rPr>
        <w:t>各地要高度重视，加强组织领导，抓好培训任务落实。</w:t>
      </w:r>
      <w:r w:rsidRPr="009960D0">
        <w:rPr>
          <w:rFonts w:ascii="仿宋_GB2312" w:hAnsi="仿宋" w:hint="eastAsia"/>
          <w:szCs w:val="32"/>
        </w:rPr>
        <w:t>为在全国范围内规范此项活动，各场培训统一采用“科学安全用药大讲堂”会标和“科学·安全·用药”标识（模板如下），用于对外宣传。每场培训必须统一播放“科学安全用药”宣传片。</w:t>
      </w:r>
    </w:p>
    <w:p w:rsidR="00AD1728" w:rsidRPr="009960D0" w:rsidRDefault="00AD1728" w:rsidP="00842688">
      <w:pPr>
        <w:spacing w:line="540" w:lineRule="exact"/>
        <w:ind w:firstLineChars="200" w:firstLine="31680"/>
        <w:rPr>
          <w:rFonts w:ascii="仿宋_GB2312" w:hAnsi="仿宋"/>
          <w:szCs w:val="32"/>
        </w:rPr>
      </w:pPr>
      <w:r>
        <w:rPr>
          <w:noProof/>
        </w:rPr>
        <w:pict>
          <v:shape id="图片 7" o:spid="_x0000_s1027" type="#_x0000_t75" alt="会标" style="position:absolute;left:0;text-align:left;margin-left:378pt;margin-top:1.8pt;width:58.45pt;height:54pt;z-index:251658752;visibility:visible;mso-position-horizontal-relative:margin">
            <v:imagedata r:id="rId7" o:title=""/>
            <w10:wrap type="square" anchorx="margin"/>
          </v:shape>
        </w:pict>
      </w:r>
      <w:r>
        <w:rPr>
          <w:noProof/>
        </w:rPr>
        <w:pict>
          <v:shape id="图片 5" o:spid="_x0000_s1028" type="#_x0000_t75" alt="微信图片_20190214163214" style="position:absolute;left:0;text-align:left;margin-left:27pt;margin-top:1.8pt;width:328.6pt;height:47.1pt;z-index:251657728;visibility:visible">
            <v:imagedata r:id="rId8" o:title=""/>
            <w10:wrap type="square"/>
          </v:shape>
        </w:pict>
      </w:r>
    </w:p>
    <w:p w:rsidR="00AD1728" w:rsidRPr="00A968CD" w:rsidRDefault="00AD1728" w:rsidP="00842688">
      <w:pPr>
        <w:widowControl/>
        <w:spacing w:line="600" w:lineRule="exact"/>
        <w:ind w:firstLineChars="200" w:firstLine="31680"/>
        <w:rPr>
          <w:szCs w:val="32"/>
        </w:rPr>
      </w:pPr>
      <w:r w:rsidRPr="00A968CD">
        <w:rPr>
          <w:rFonts w:hint="eastAsia"/>
          <w:b/>
          <w:szCs w:val="32"/>
        </w:rPr>
        <w:t>二是强化协调联动。</w:t>
      </w:r>
      <w:r w:rsidRPr="00A968CD">
        <w:rPr>
          <w:rFonts w:hint="eastAsia"/>
          <w:szCs w:val="32"/>
        </w:rPr>
        <w:t>各级植保机构要加强与相关协会的沟通协调，明确本地承办的场次和时间安排，协调制定实施方案或提出指导性意见，结合</w:t>
      </w:r>
      <w:r w:rsidRPr="00A968CD">
        <w:rPr>
          <w:rFonts w:hint="eastAsia"/>
          <w:b/>
          <w:szCs w:val="32"/>
        </w:rPr>
        <w:t>当地疫情防控实际和有关要求</w:t>
      </w:r>
      <w:r w:rsidRPr="00A968CD">
        <w:rPr>
          <w:rFonts w:hint="eastAsia"/>
          <w:szCs w:val="32"/>
        </w:rPr>
        <w:t>，与相关企业对接做好培训活动，并积极邀请本辖区内农药企业广泛参与，充分调动企业资源，扩大参训农民数量，确保科学安全用药技术落地落实、见行见效。</w:t>
      </w:r>
    </w:p>
    <w:p w:rsidR="00AD1728" w:rsidRPr="00A968CD" w:rsidRDefault="00AD1728" w:rsidP="00842688">
      <w:pPr>
        <w:spacing w:line="600" w:lineRule="exact"/>
        <w:ind w:firstLineChars="200" w:firstLine="31680"/>
        <w:rPr>
          <w:b/>
          <w:szCs w:val="32"/>
        </w:rPr>
      </w:pPr>
      <w:r w:rsidRPr="00A968CD">
        <w:rPr>
          <w:rFonts w:hint="eastAsia"/>
          <w:b/>
          <w:szCs w:val="32"/>
        </w:rPr>
        <w:t>三是明确公益属性。</w:t>
      </w:r>
      <w:r w:rsidRPr="00A968CD">
        <w:rPr>
          <w:rFonts w:hint="eastAsia"/>
          <w:bCs/>
          <w:szCs w:val="32"/>
        </w:rPr>
        <w:t>科学安全用药系列培训为公益性活动，各级植保机构、相关行业协会和农药企业，要确保培训内容的科学全面，不得片面夸大宣传农药产品，不得向培训对象收取任何费用。</w:t>
      </w:r>
    </w:p>
    <w:p w:rsidR="00AD1728" w:rsidRPr="00243DB2" w:rsidRDefault="00AD1728" w:rsidP="00842688">
      <w:pPr>
        <w:spacing w:line="600" w:lineRule="exact"/>
        <w:ind w:firstLineChars="200" w:firstLine="31680"/>
        <w:rPr>
          <w:spacing w:val="-5"/>
          <w:szCs w:val="32"/>
        </w:rPr>
      </w:pPr>
      <w:r w:rsidRPr="00243DB2">
        <w:rPr>
          <w:rFonts w:hint="eastAsia"/>
          <w:b/>
          <w:spacing w:val="-5"/>
          <w:szCs w:val="32"/>
        </w:rPr>
        <w:t>四是加强宣传引导。</w:t>
      </w:r>
      <w:r w:rsidRPr="00243DB2">
        <w:rPr>
          <w:rFonts w:hint="eastAsia"/>
          <w:spacing w:val="-5"/>
          <w:szCs w:val="32"/>
        </w:rPr>
        <w:t>积极借助主流媒体和各类新媒体对科学安全用药培训活动开展宣传报道，全方位、多角度宣传培训内容与成效，引导全社会正确认知农药、关注科学用药、推进安全用药。</w:t>
      </w:r>
      <w:r>
        <w:rPr>
          <w:rFonts w:hint="eastAsia"/>
          <w:spacing w:val="-5"/>
          <w:szCs w:val="32"/>
        </w:rPr>
        <w:t>每场培训结束后及时向省站药械科报送相关照片、资料。</w:t>
      </w:r>
      <w:bookmarkStart w:id="0" w:name="_GoBack"/>
      <w:bookmarkEnd w:id="0"/>
    </w:p>
    <w:p w:rsidR="00AD1728" w:rsidRPr="00A968CD" w:rsidRDefault="00AD1728" w:rsidP="00842688">
      <w:pPr>
        <w:spacing w:line="600" w:lineRule="exact"/>
        <w:ind w:firstLineChars="200" w:firstLine="31680"/>
        <w:rPr>
          <w:szCs w:val="32"/>
        </w:rPr>
      </w:pPr>
      <w:r w:rsidRPr="00A968CD">
        <w:rPr>
          <w:rFonts w:hint="eastAsia"/>
          <w:b/>
          <w:szCs w:val="32"/>
        </w:rPr>
        <w:t>五是做好评估总结。</w:t>
      </w:r>
      <w:r w:rsidRPr="00A968CD">
        <w:rPr>
          <w:rFonts w:hint="eastAsia"/>
          <w:szCs w:val="32"/>
        </w:rPr>
        <w:t>各级植保机构和有关行业协会要在年中和年末对培训情况进行总结。及时向省站反馈有关意见建议。</w:t>
      </w:r>
    </w:p>
    <w:p w:rsidR="00AD1728" w:rsidRPr="00A968CD" w:rsidRDefault="00AD1728" w:rsidP="00842688">
      <w:pPr>
        <w:spacing w:line="600" w:lineRule="exact"/>
        <w:ind w:firstLineChars="200" w:firstLine="31680"/>
        <w:rPr>
          <w:szCs w:val="32"/>
        </w:rPr>
      </w:pPr>
      <w:r w:rsidRPr="00A968CD">
        <w:rPr>
          <w:rFonts w:hint="eastAsia"/>
          <w:szCs w:val="32"/>
        </w:rPr>
        <w:t>联系方式</w:t>
      </w:r>
    </w:p>
    <w:p w:rsidR="00AD1728" w:rsidRPr="00A968CD" w:rsidRDefault="00AD1728" w:rsidP="00842688">
      <w:pPr>
        <w:spacing w:line="600" w:lineRule="exact"/>
        <w:ind w:firstLineChars="200" w:firstLine="31680"/>
        <w:rPr>
          <w:szCs w:val="32"/>
        </w:rPr>
      </w:pPr>
      <w:r w:rsidRPr="00A968CD">
        <w:rPr>
          <w:szCs w:val="32"/>
        </w:rPr>
        <w:t>1</w:t>
      </w:r>
      <w:r w:rsidRPr="00A968CD">
        <w:rPr>
          <w:rFonts w:hint="eastAsia"/>
          <w:szCs w:val="32"/>
        </w:rPr>
        <w:t>．陕西省植物保护工作总站</w:t>
      </w:r>
      <w:r w:rsidRPr="00A968CD">
        <w:rPr>
          <w:szCs w:val="32"/>
        </w:rPr>
        <w:t xml:space="preserve">  </w:t>
      </w:r>
      <w:r w:rsidRPr="00A968CD">
        <w:rPr>
          <w:rFonts w:hint="eastAsia"/>
          <w:szCs w:val="32"/>
        </w:rPr>
        <w:t>李兰</w:t>
      </w:r>
    </w:p>
    <w:p w:rsidR="00AD1728" w:rsidRPr="00A968CD" w:rsidRDefault="00AD1728" w:rsidP="00842688">
      <w:pPr>
        <w:spacing w:line="600" w:lineRule="exact"/>
        <w:ind w:firstLineChars="200" w:firstLine="31680"/>
        <w:rPr>
          <w:szCs w:val="32"/>
        </w:rPr>
      </w:pPr>
      <w:r w:rsidRPr="00A968CD">
        <w:rPr>
          <w:rFonts w:hint="eastAsia"/>
          <w:szCs w:val="32"/>
        </w:rPr>
        <w:t>联系电话：</w:t>
      </w:r>
      <w:r w:rsidRPr="00A968CD">
        <w:rPr>
          <w:szCs w:val="32"/>
        </w:rPr>
        <w:t xml:space="preserve">029—87335070 </w:t>
      </w:r>
    </w:p>
    <w:p w:rsidR="00AD1728" w:rsidRPr="00A968CD" w:rsidRDefault="00AD1728" w:rsidP="00842688">
      <w:pPr>
        <w:spacing w:line="600" w:lineRule="exact"/>
        <w:ind w:firstLineChars="200" w:firstLine="31680"/>
        <w:rPr>
          <w:szCs w:val="32"/>
        </w:rPr>
      </w:pPr>
      <w:r w:rsidRPr="00A968CD">
        <w:rPr>
          <w:rFonts w:hint="eastAsia"/>
          <w:szCs w:val="32"/>
        </w:rPr>
        <w:t>电子邮箱：</w:t>
      </w:r>
      <w:r w:rsidRPr="00A968CD">
        <w:rPr>
          <w:szCs w:val="32"/>
        </w:rPr>
        <w:t>sxzbyxk2015@163.com</w:t>
      </w:r>
    </w:p>
    <w:p w:rsidR="00AD1728" w:rsidRPr="00A968CD" w:rsidRDefault="00AD1728" w:rsidP="00842688">
      <w:pPr>
        <w:spacing w:line="600" w:lineRule="exact"/>
        <w:ind w:firstLineChars="200" w:firstLine="31680"/>
        <w:rPr>
          <w:szCs w:val="32"/>
        </w:rPr>
      </w:pPr>
      <w:r w:rsidRPr="00A968CD">
        <w:rPr>
          <w:szCs w:val="32"/>
        </w:rPr>
        <w:t>2</w:t>
      </w:r>
      <w:r w:rsidRPr="00A968CD">
        <w:rPr>
          <w:rFonts w:hint="eastAsia"/>
          <w:szCs w:val="32"/>
        </w:rPr>
        <w:t>．中国农药工业协会　付伟</w:t>
      </w:r>
    </w:p>
    <w:p w:rsidR="00AD1728" w:rsidRPr="00A968CD" w:rsidRDefault="00AD1728" w:rsidP="00842688">
      <w:pPr>
        <w:spacing w:line="600" w:lineRule="exact"/>
        <w:ind w:firstLineChars="200" w:firstLine="31680"/>
        <w:rPr>
          <w:szCs w:val="32"/>
        </w:rPr>
      </w:pPr>
      <w:r w:rsidRPr="00A968CD">
        <w:rPr>
          <w:rFonts w:hint="eastAsia"/>
          <w:szCs w:val="32"/>
        </w:rPr>
        <w:t>联系电话：</w:t>
      </w:r>
      <w:r w:rsidRPr="00A968CD">
        <w:rPr>
          <w:szCs w:val="32"/>
        </w:rPr>
        <w:t>010—84885233</w:t>
      </w:r>
      <w:r w:rsidRPr="00A968CD">
        <w:rPr>
          <w:rFonts w:hint="eastAsia"/>
          <w:szCs w:val="32"/>
        </w:rPr>
        <w:t>，</w:t>
      </w:r>
      <w:r w:rsidRPr="00A968CD">
        <w:rPr>
          <w:szCs w:val="32"/>
        </w:rPr>
        <w:t>13671251199</w:t>
      </w:r>
    </w:p>
    <w:p w:rsidR="00AD1728" w:rsidRPr="00A968CD" w:rsidRDefault="00AD1728" w:rsidP="00842688">
      <w:pPr>
        <w:spacing w:line="600" w:lineRule="exact"/>
        <w:ind w:firstLineChars="200" w:firstLine="31680"/>
        <w:rPr>
          <w:szCs w:val="32"/>
        </w:rPr>
      </w:pPr>
      <w:r w:rsidRPr="00A968CD">
        <w:rPr>
          <w:rFonts w:hint="eastAsia"/>
          <w:szCs w:val="32"/>
        </w:rPr>
        <w:t>电子邮箱：</w:t>
      </w:r>
      <w:r w:rsidRPr="00A968CD">
        <w:rPr>
          <w:szCs w:val="32"/>
        </w:rPr>
        <w:t xml:space="preserve"> 13671251199@163.com</w:t>
      </w:r>
    </w:p>
    <w:p w:rsidR="00AD1728" w:rsidRPr="00A968CD" w:rsidRDefault="00AD1728" w:rsidP="00842688">
      <w:pPr>
        <w:spacing w:line="600" w:lineRule="exact"/>
        <w:ind w:firstLineChars="200" w:firstLine="31680"/>
        <w:rPr>
          <w:szCs w:val="32"/>
        </w:rPr>
      </w:pPr>
      <w:r w:rsidRPr="00A968CD">
        <w:rPr>
          <w:szCs w:val="32"/>
        </w:rPr>
        <w:t>3</w:t>
      </w:r>
      <w:r w:rsidRPr="00A968CD">
        <w:rPr>
          <w:rFonts w:hint="eastAsia"/>
          <w:szCs w:val="32"/>
        </w:rPr>
        <w:t>．植保中国协会　刘振东</w:t>
      </w:r>
    </w:p>
    <w:p w:rsidR="00AD1728" w:rsidRPr="00A968CD" w:rsidRDefault="00AD1728" w:rsidP="00842688">
      <w:pPr>
        <w:spacing w:line="600" w:lineRule="exact"/>
        <w:ind w:firstLineChars="200" w:firstLine="31680"/>
        <w:rPr>
          <w:szCs w:val="32"/>
        </w:rPr>
      </w:pPr>
      <w:r w:rsidRPr="00A968CD">
        <w:rPr>
          <w:rFonts w:hint="eastAsia"/>
          <w:szCs w:val="32"/>
        </w:rPr>
        <w:t>联系电话：</w:t>
      </w:r>
      <w:r w:rsidRPr="00A968CD">
        <w:rPr>
          <w:szCs w:val="32"/>
        </w:rPr>
        <w:t>010—65254970</w:t>
      </w:r>
      <w:r w:rsidRPr="00A968CD">
        <w:rPr>
          <w:rFonts w:hint="eastAsia"/>
          <w:szCs w:val="32"/>
        </w:rPr>
        <w:t>，</w:t>
      </w:r>
      <w:r w:rsidRPr="00A968CD">
        <w:rPr>
          <w:szCs w:val="32"/>
        </w:rPr>
        <w:t>15210078528</w:t>
      </w:r>
    </w:p>
    <w:p w:rsidR="00AD1728" w:rsidRPr="00A968CD" w:rsidRDefault="00AD1728" w:rsidP="00842688">
      <w:pPr>
        <w:spacing w:line="600" w:lineRule="exact"/>
        <w:ind w:firstLineChars="200" w:firstLine="31680"/>
        <w:rPr>
          <w:szCs w:val="32"/>
        </w:rPr>
      </w:pPr>
      <w:r w:rsidRPr="00A968CD">
        <w:rPr>
          <w:rFonts w:hint="eastAsia"/>
          <w:szCs w:val="32"/>
        </w:rPr>
        <w:t>电子邮箱：</w:t>
      </w:r>
      <w:r w:rsidRPr="00A968CD">
        <w:rPr>
          <w:szCs w:val="32"/>
        </w:rPr>
        <w:t xml:space="preserve">zhendong.liu@croplifechina.org </w:t>
      </w:r>
    </w:p>
    <w:p w:rsidR="00AD1728" w:rsidRPr="00A968CD" w:rsidRDefault="00AD1728" w:rsidP="00842688">
      <w:pPr>
        <w:spacing w:line="600" w:lineRule="exact"/>
        <w:ind w:firstLineChars="200" w:firstLine="31680"/>
        <w:rPr>
          <w:szCs w:val="32"/>
        </w:rPr>
      </w:pPr>
      <w:r w:rsidRPr="00A968CD">
        <w:rPr>
          <w:szCs w:val="32"/>
        </w:rPr>
        <w:t>4</w:t>
      </w:r>
      <w:r w:rsidRPr="00A968CD">
        <w:rPr>
          <w:rFonts w:hint="eastAsia"/>
          <w:szCs w:val="32"/>
        </w:rPr>
        <w:t>．中国农药发展与应用协会　王庆敏</w:t>
      </w:r>
    </w:p>
    <w:p w:rsidR="00AD1728" w:rsidRPr="00A968CD" w:rsidRDefault="00AD1728" w:rsidP="00842688">
      <w:pPr>
        <w:spacing w:line="600" w:lineRule="exact"/>
        <w:ind w:firstLineChars="200" w:firstLine="31680"/>
        <w:rPr>
          <w:szCs w:val="32"/>
        </w:rPr>
      </w:pPr>
      <w:r w:rsidRPr="00A968CD">
        <w:rPr>
          <w:rFonts w:hint="eastAsia"/>
          <w:szCs w:val="32"/>
        </w:rPr>
        <w:t>联系电话：</w:t>
      </w:r>
      <w:r w:rsidRPr="00A968CD">
        <w:rPr>
          <w:szCs w:val="32"/>
        </w:rPr>
        <w:t>010—59194193</w:t>
      </w:r>
      <w:r w:rsidRPr="00A968CD">
        <w:rPr>
          <w:rFonts w:hint="eastAsia"/>
          <w:szCs w:val="32"/>
        </w:rPr>
        <w:t>，</w:t>
      </w:r>
      <w:r w:rsidRPr="00A968CD">
        <w:rPr>
          <w:szCs w:val="32"/>
        </w:rPr>
        <w:t>13661111791</w:t>
      </w:r>
    </w:p>
    <w:p w:rsidR="00AD1728" w:rsidRPr="00A968CD" w:rsidRDefault="00AD1728" w:rsidP="00842688">
      <w:pPr>
        <w:spacing w:line="600" w:lineRule="exact"/>
        <w:ind w:firstLineChars="200" w:firstLine="31680"/>
        <w:rPr>
          <w:szCs w:val="32"/>
        </w:rPr>
      </w:pPr>
      <w:r w:rsidRPr="00A968CD">
        <w:rPr>
          <w:rFonts w:hint="eastAsia"/>
          <w:szCs w:val="32"/>
        </w:rPr>
        <w:t>电子邮箱：</w:t>
      </w:r>
      <w:r w:rsidRPr="00A968CD">
        <w:rPr>
          <w:szCs w:val="32"/>
        </w:rPr>
        <w:t>wangqm1983@163.com</w:t>
      </w:r>
    </w:p>
    <w:p w:rsidR="00AD1728" w:rsidRDefault="00AD1728" w:rsidP="005A4A45">
      <w:pPr>
        <w:spacing w:line="600" w:lineRule="exact"/>
        <w:rPr>
          <w:rFonts w:ascii="方正小标宋简体" w:eastAsia="方正小标宋简体"/>
          <w:b/>
          <w:sz w:val="36"/>
          <w:szCs w:val="36"/>
        </w:rPr>
      </w:pPr>
    </w:p>
    <w:p w:rsidR="00AD1728" w:rsidRPr="00A968CD" w:rsidRDefault="00AD1728" w:rsidP="00842688">
      <w:pPr>
        <w:widowControl/>
        <w:spacing w:line="600" w:lineRule="exact"/>
        <w:ind w:firstLineChars="200" w:firstLine="31680"/>
        <w:jc w:val="left"/>
        <w:rPr>
          <w:szCs w:val="32"/>
        </w:rPr>
      </w:pPr>
      <w:r w:rsidRPr="00A968CD">
        <w:rPr>
          <w:rFonts w:hint="eastAsia"/>
          <w:szCs w:val="32"/>
        </w:rPr>
        <w:t>附件：</w:t>
      </w:r>
      <w:r w:rsidRPr="00A968CD">
        <w:rPr>
          <w:szCs w:val="32"/>
        </w:rPr>
        <w:t>1</w:t>
      </w:r>
      <w:r w:rsidRPr="00A968CD">
        <w:rPr>
          <w:rFonts w:hint="eastAsia"/>
          <w:szCs w:val="32"/>
        </w:rPr>
        <w:t>．各企业培训对接人员及联系方式</w:t>
      </w:r>
    </w:p>
    <w:p w:rsidR="00AD1728" w:rsidRDefault="00AD1728" w:rsidP="005A4A45">
      <w:pPr>
        <w:widowControl/>
        <w:spacing w:line="600" w:lineRule="exact"/>
        <w:jc w:val="left"/>
        <w:rPr>
          <w:szCs w:val="32"/>
        </w:rPr>
      </w:pPr>
      <w:r w:rsidRPr="00A968CD">
        <w:rPr>
          <w:szCs w:val="32"/>
        </w:rPr>
        <w:t xml:space="preserve">      </w:t>
      </w:r>
      <w:r>
        <w:rPr>
          <w:szCs w:val="32"/>
        </w:rPr>
        <w:t xml:space="preserve">    </w:t>
      </w:r>
      <w:r w:rsidRPr="00A968CD">
        <w:rPr>
          <w:szCs w:val="32"/>
        </w:rPr>
        <w:t>2</w:t>
      </w:r>
      <w:r w:rsidRPr="00A968CD">
        <w:rPr>
          <w:rFonts w:hint="eastAsia"/>
          <w:szCs w:val="32"/>
        </w:rPr>
        <w:t>．各企业陕西省联系人及培训场次</w:t>
      </w: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Default="00AD1728" w:rsidP="005A4A45">
      <w:pPr>
        <w:spacing w:line="600" w:lineRule="exact"/>
        <w:jc w:val="left"/>
        <w:rPr>
          <w:rFonts w:ascii="方正小标宋简体" w:eastAsia="方正小标宋简体"/>
          <w:b/>
          <w:sz w:val="36"/>
          <w:szCs w:val="36"/>
        </w:rPr>
      </w:pPr>
    </w:p>
    <w:p w:rsidR="00AD1728" w:rsidRPr="005A4A45" w:rsidRDefault="00AD1728" w:rsidP="00842688">
      <w:pPr>
        <w:widowControl/>
        <w:spacing w:line="600" w:lineRule="exact"/>
        <w:jc w:val="left"/>
        <w:rPr>
          <w:rFonts w:eastAsia="黑体"/>
          <w:sz w:val="28"/>
          <w:szCs w:val="28"/>
        </w:rPr>
      </w:pPr>
      <w:r w:rsidRPr="005A4A45">
        <w:rPr>
          <w:rFonts w:eastAsia="黑体" w:hint="eastAsia"/>
          <w:szCs w:val="28"/>
        </w:rPr>
        <w:t>附件</w:t>
      </w:r>
      <w:r w:rsidRPr="005A4A45">
        <w:rPr>
          <w:rFonts w:eastAsia="黑体"/>
          <w:szCs w:val="28"/>
        </w:rPr>
        <w:t>1</w:t>
      </w:r>
    </w:p>
    <w:p w:rsidR="00AD1728" w:rsidRPr="00842688" w:rsidRDefault="00AD1728" w:rsidP="00842688">
      <w:pPr>
        <w:spacing w:line="600" w:lineRule="exact"/>
        <w:jc w:val="center"/>
        <w:rPr>
          <w:rFonts w:ascii="方正小标宋简体" w:eastAsia="方正小标宋简体" w:hAnsi="黑体"/>
          <w:b/>
          <w:bCs/>
          <w:sz w:val="36"/>
          <w:szCs w:val="36"/>
        </w:rPr>
      </w:pPr>
      <w:r w:rsidRPr="00842688">
        <w:rPr>
          <w:rFonts w:ascii="方正小标宋简体" w:eastAsia="方正小标宋简体" w:hAnsi="黑体" w:hint="eastAsia"/>
          <w:b/>
          <w:bCs/>
          <w:sz w:val="36"/>
          <w:szCs w:val="36"/>
        </w:rPr>
        <w:t>各企业培训对接人员及联系方式</w:t>
      </w:r>
    </w:p>
    <w:tbl>
      <w:tblPr>
        <w:tblW w:w="4834" w:type="pct"/>
        <w:jc w:val="center"/>
        <w:tblInd w:w="202" w:type="dxa"/>
        <w:tblLayout w:type="fixed"/>
        <w:tblLook w:val="0000"/>
      </w:tblPr>
      <w:tblGrid>
        <w:gridCol w:w="4443"/>
        <w:gridCol w:w="1755"/>
        <w:gridCol w:w="2561"/>
      </w:tblGrid>
      <w:tr w:rsidR="00AD1728" w:rsidRPr="00842688" w:rsidTr="00842688">
        <w:trPr>
          <w:trHeight w:hRule="exact" w:val="421"/>
          <w:jc w:val="center"/>
        </w:trPr>
        <w:tc>
          <w:tcPr>
            <w:tcW w:w="2536" w:type="pct"/>
            <w:tcBorders>
              <w:top w:val="single" w:sz="4" w:space="0" w:color="auto"/>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先正达（中国）投资有限公司</w:t>
            </w:r>
          </w:p>
        </w:tc>
        <w:tc>
          <w:tcPr>
            <w:tcW w:w="1002" w:type="pct"/>
            <w:tcBorders>
              <w:top w:val="single" w:sz="4" w:space="0" w:color="auto"/>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王雯娟</w:t>
            </w:r>
          </w:p>
        </w:tc>
        <w:tc>
          <w:tcPr>
            <w:tcW w:w="1462" w:type="pct"/>
            <w:tcBorders>
              <w:top w:val="single" w:sz="4" w:space="0" w:color="auto"/>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13911786931</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拜耳作物科学（中国）有限公司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皮勇华</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18101030795</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安徽丰乐农化有限责任公司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梁克印</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18010878371</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巴斯夫（中国）有限公司</w:t>
            </w:r>
          </w:p>
        </w:tc>
        <w:tc>
          <w:tcPr>
            <w:tcW w:w="1002" w:type="pct"/>
            <w:tcBorders>
              <w:top w:val="nil"/>
              <w:left w:val="nil"/>
              <w:bottom w:val="single" w:sz="4" w:space="0" w:color="auto"/>
              <w:right w:val="single" w:sz="4" w:space="0" w:color="auto"/>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杨绍义</w:t>
            </w:r>
          </w:p>
        </w:tc>
        <w:tc>
          <w:tcPr>
            <w:tcW w:w="1462" w:type="pct"/>
            <w:tcBorders>
              <w:top w:val="nil"/>
              <w:left w:val="nil"/>
              <w:bottom w:val="single" w:sz="4" w:space="0" w:color="auto"/>
              <w:right w:val="single" w:sz="4" w:space="0" w:color="auto"/>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13570165001</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利民化学有限责任公司</w:t>
            </w:r>
          </w:p>
        </w:tc>
        <w:tc>
          <w:tcPr>
            <w:tcW w:w="1002" w:type="pct"/>
            <w:tcBorders>
              <w:top w:val="nil"/>
              <w:left w:val="nil"/>
              <w:bottom w:val="single" w:sz="4" w:space="0" w:color="auto"/>
              <w:right w:val="single" w:sz="4" w:space="0" w:color="auto"/>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陈相屹</w:t>
            </w:r>
          </w:p>
        </w:tc>
        <w:tc>
          <w:tcPr>
            <w:tcW w:w="1462" w:type="pct"/>
            <w:tcBorders>
              <w:top w:val="nil"/>
              <w:left w:val="nil"/>
              <w:bottom w:val="single" w:sz="4" w:space="0" w:color="auto"/>
              <w:right w:val="single" w:sz="4" w:space="0" w:color="auto"/>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13375108079</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富美实（中国）投资有限公司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张宁宁</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13439381765</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四川国光农化股份有限公司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兰金珠</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18081681011</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陕西上格之路生物科学有限公司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张红娟</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17392912312</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山东科赛基农控股有限公司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宋丙明</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18678880278</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陕西西大华特科技实业有限公司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何海强</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18691887818</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安道麦（北京）农业技术有限公司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王鹏程</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18600510179</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北京广源益农化学有限责任公司</w:t>
            </w:r>
          </w:p>
        </w:tc>
        <w:tc>
          <w:tcPr>
            <w:tcW w:w="1002" w:type="pct"/>
            <w:tcBorders>
              <w:top w:val="nil"/>
              <w:left w:val="nil"/>
              <w:bottom w:val="single" w:sz="4" w:space="0" w:color="auto"/>
              <w:right w:val="single" w:sz="4" w:space="0" w:color="auto"/>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白</w:t>
            </w:r>
            <w:r w:rsidRPr="00842688">
              <w:rPr>
                <w:rFonts w:eastAsia="宋体"/>
                <w:color w:val="000000"/>
                <w:kern w:val="0"/>
                <w:sz w:val="24"/>
              </w:rPr>
              <w:t xml:space="preserve">  </w:t>
            </w:r>
            <w:r w:rsidRPr="00842688">
              <w:rPr>
                <w:rFonts w:eastAsia="宋体" w:hAnsi="宋体" w:hint="eastAsia"/>
                <w:color w:val="000000"/>
                <w:kern w:val="0"/>
                <w:sz w:val="24"/>
              </w:rPr>
              <w:t>羽</w:t>
            </w:r>
          </w:p>
        </w:tc>
        <w:tc>
          <w:tcPr>
            <w:tcW w:w="1462" w:type="pct"/>
            <w:tcBorders>
              <w:top w:val="nil"/>
              <w:left w:val="nil"/>
              <w:bottom w:val="single" w:sz="4" w:space="0" w:color="auto"/>
              <w:right w:val="single" w:sz="4" w:space="0" w:color="auto"/>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13681586299</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京博农化科技有限公司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田</w:t>
            </w:r>
            <w:r w:rsidRPr="00842688">
              <w:rPr>
                <w:rFonts w:eastAsia="宋体"/>
                <w:color w:val="000000"/>
                <w:kern w:val="0"/>
                <w:sz w:val="24"/>
              </w:rPr>
              <w:t xml:space="preserve">  </w:t>
            </w:r>
            <w:r w:rsidRPr="00842688">
              <w:rPr>
                <w:rFonts w:eastAsia="宋体" w:hAnsi="宋体" w:hint="eastAsia"/>
                <w:color w:val="000000"/>
                <w:kern w:val="0"/>
                <w:sz w:val="24"/>
              </w:rPr>
              <w:t>雪</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15165188253</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郑州绿业元农业科技有限公司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宋</w:t>
            </w:r>
            <w:r w:rsidRPr="00842688">
              <w:rPr>
                <w:rFonts w:eastAsia="宋体"/>
                <w:color w:val="000000"/>
                <w:kern w:val="0"/>
                <w:sz w:val="24"/>
              </w:rPr>
              <w:t xml:space="preserve">  </w:t>
            </w:r>
            <w:r w:rsidRPr="00842688">
              <w:rPr>
                <w:rFonts w:eastAsia="宋体" w:hAnsi="宋体" w:hint="eastAsia"/>
                <w:color w:val="000000"/>
                <w:kern w:val="0"/>
                <w:sz w:val="24"/>
              </w:rPr>
              <w:t>彬</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13816591850</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宁波三江益农化学有限公司</w:t>
            </w:r>
          </w:p>
        </w:tc>
        <w:tc>
          <w:tcPr>
            <w:tcW w:w="1002" w:type="pct"/>
            <w:tcBorders>
              <w:top w:val="nil"/>
              <w:left w:val="nil"/>
              <w:bottom w:val="single" w:sz="4" w:space="0" w:color="auto"/>
              <w:right w:val="single" w:sz="4" w:space="0" w:color="auto"/>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刘港靓</w:t>
            </w:r>
          </w:p>
        </w:tc>
        <w:tc>
          <w:tcPr>
            <w:tcW w:w="1462" w:type="pct"/>
            <w:tcBorders>
              <w:top w:val="nil"/>
              <w:left w:val="nil"/>
              <w:bottom w:val="single" w:sz="4" w:space="0" w:color="auto"/>
              <w:right w:val="single" w:sz="4" w:space="0" w:color="auto"/>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18312990120</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浙江龙湾化工有限公司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熊兴平</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13587681826</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山东亿嘉农业科技有限公司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张念君</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18663765634</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福建新农大正生物工程有限公司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邹鹏刚</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18938698251</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河北威远生物化工有限公司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赵建芹</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13931120909</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青岛海利尔药业集团有限公司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邢则森</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18865326386</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江西正邦作物保护股份有限公司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王福学</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15070027688</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河北冠龙农化有限公司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步夫同</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18805681689</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桂林集琦生化有限公司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胥彦军</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18078453515</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惠州银农植保技术有限公司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邓</w:t>
            </w:r>
            <w:r w:rsidRPr="00842688">
              <w:rPr>
                <w:rFonts w:eastAsia="宋体"/>
                <w:color w:val="000000"/>
                <w:kern w:val="0"/>
                <w:sz w:val="24"/>
              </w:rPr>
              <w:t xml:space="preserve">  </w:t>
            </w:r>
            <w:r w:rsidRPr="00842688">
              <w:rPr>
                <w:rFonts w:eastAsia="宋体" w:hAnsi="宋体" w:hint="eastAsia"/>
                <w:color w:val="000000"/>
                <w:kern w:val="0"/>
                <w:sz w:val="24"/>
              </w:rPr>
              <w:t>丽</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18933589223</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陕西恒润化学工业有限公司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刘</w:t>
            </w:r>
            <w:r w:rsidRPr="00842688">
              <w:rPr>
                <w:rFonts w:eastAsia="宋体"/>
                <w:color w:val="000000"/>
                <w:kern w:val="0"/>
                <w:sz w:val="24"/>
              </w:rPr>
              <w:t xml:space="preserve">  </w:t>
            </w:r>
            <w:r w:rsidRPr="00842688">
              <w:rPr>
                <w:rFonts w:eastAsia="宋体" w:hAnsi="宋体" w:hint="eastAsia"/>
                <w:color w:val="000000"/>
                <w:kern w:val="0"/>
                <w:sz w:val="24"/>
              </w:rPr>
              <w:t>璠</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15291981970</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上海明德立达生物科技有限公司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罗宝民</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18370795899</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中科禾一（大连）农业科技有限公司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孟</w:t>
            </w:r>
            <w:r w:rsidRPr="00842688">
              <w:rPr>
                <w:rFonts w:eastAsia="宋体"/>
                <w:color w:val="000000"/>
                <w:kern w:val="0"/>
                <w:sz w:val="24"/>
              </w:rPr>
              <w:t xml:space="preserve">  </w:t>
            </w:r>
            <w:r w:rsidRPr="00842688">
              <w:rPr>
                <w:rFonts w:eastAsia="宋体" w:hAnsi="宋体" w:hint="eastAsia"/>
                <w:color w:val="000000"/>
                <w:kern w:val="0"/>
                <w:sz w:val="24"/>
              </w:rPr>
              <w:t>尚</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15812483242</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鹤壁全丰生物科技有限公司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娄明远</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13271560866</w:t>
            </w:r>
          </w:p>
        </w:tc>
      </w:tr>
      <w:tr w:rsidR="00AD1728" w:rsidRPr="00842688" w:rsidTr="00842688">
        <w:trPr>
          <w:trHeight w:hRule="exact" w:val="421"/>
          <w:jc w:val="center"/>
        </w:trPr>
        <w:tc>
          <w:tcPr>
            <w:tcW w:w="2536" w:type="pct"/>
            <w:tcBorders>
              <w:top w:val="nil"/>
              <w:left w:val="single" w:sz="4" w:space="0" w:color="auto"/>
              <w:bottom w:val="single" w:sz="4" w:space="0" w:color="auto"/>
              <w:right w:val="single" w:sz="4" w:space="0" w:color="auto"/>
            </w:tcBorders>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德强生物股份有限公司</w:t>
            </w:r>
          </w:p>
        </w:tc>
        <w:tc>
          <w:tcPr>
            <w:tcW w:w="100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张文涛</w:t>
            </w:r>
          </w:p>
        </w:tc>
        <w:tc>
          <w:tcPr>
            <w:tcW w:w="1462" w:type="pct"/>
            <w:tcBorders>
              <w:top w:val="nil"/>
              <w:left w:val="nil"/>
              <w:bottom w:val="single" w:sz="4" w:space="0" w:color="auto"/>
              <w:right w:val="single" w:sz="4" w:space="0" w:color="auto"/>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18504602100</w:t>
            </w:r>
          </w:p>
        </w:tc>
      </w:tr>
    </w:tbl>
    <w:p w:rsidR="00AD1728" w:rsidRDefault="00AD1728" w:rsidP="005A4A45">
      <w:pPr>
        <w:spacing w:line="540" w:lineRule="exact"/>
        <w:rPr>
          <w:rFonts w:eastAsia="黑体"/>
          <w:szCs w:val="28"/>
        </w:rPr>
      </w:pPr>
      <w:r w:rsidRPr="005A4A45">
        <w:rPr>
          <w:rFonts w:eastAsia="黑体" w:hint="eastAsia"/>
          <w:szCs w:val="28"/>
        </w:rPr>
        <w:t>附件</w:t>
      </w:r>
      <w:r w:rsidRPr="005A4A45">
        <w:rPr>
          <w:rFonts w:eastAsia="黑体"/>
          <w:szCs w:val="28"/>
        </w:rPr>
        <w:t xml:space="preserve">2      </w:t>
      </w:r>
    </w:p>
    <w:p w:rsidR="00AD1728" w:rsidRPr="00842688" w:rsidRDefault="00AD1728" w:rsidP="00842688">
      <w:pPr>
        <w:spacing w:line="540" w:lineRule="exact"/>
        <w:jc w:val="center"/>
        <w:rPr>
          <w:rFonts w:ascii="方正小标宋简体" w:eastAsia="方正小标宋简体" w:hAnsi="黑体"/>
          <w:bCs/>
          <w:sz w:val="36"/>
          <w:szCs w:val="36"/>
        </w:rPr>
      </w:pPr>
      <w:r w:rsidRPr="00842688">
        <w:rPr>
          <w:rFonts w:ascii="方正小标宋简体" w:eastAsia="方正小标宋简体" w:hAnsi="黑体" w:hint="eastAsia"/>
          <w:bCs/>
          <w:sz w:val="36"/>
          <w:szCs w:val="36"/>
        </w:rPr>
        <w:t>各企业陕西省联系人及培训场次</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81"/>
        <w:gridCol w:w="1651"/>
        <w:gridCol w:w="1651"/>
        <w:gridCol w:w="1326"/>
      </w:tblGrid>
      <w:tr w:rsidR="00AD1728" w:rsidRPr="00842688" w:rsidTr="00842688">
        <w:trPr>
          <w:trHeight w:hRule="exact" w:val="396"/>
          <w:tblHeader/>
          <w:jc w:val="center"/>
        </w:trPr>
        <w:tc>
          <w:tcPr>
            <w:tcW w:w="4181" w:type="dxa"/>
            <w:noWrap/>
            <w:vAlign w:val="center"/>
          </w:tcPr>
          <w:p w:rsidR="00AD1728" w:rsidRPr="00842688" w:rsidRDefault="00AD1728" w:rsidP="00842688">
            <w:pPr>
              <w:spacing w:line="280" w:lineRule="exact"/>
              <w:jc w:val="center"/>
              <w:rPr>
                <w:rFonts w:eastAsia="宋体"/>
                <w:b/>
                <w:sz w:val="24"/>
              </w:rPr>
            </w:pPr>
            <w:r w:rsidRPr="00842688">
              <w:rPr>
                <w:rFonts w:eastAsia="宋体" w:hAnsi="宋体" w:hint="eastAsia"/>
                <w:b/>
                <w:sz w:val="24"/>
              </w:rPr>
              <w:t>单</w:t>
            </w:r>
            <w:r w:rsidRPr="00842688">
              <w:rPr>
                <w:rFonts w:eastAsia="宋体"/>
                <w:b/>
                <w:sz w:val="24"/>
              </w:rPr>
              <w:t xml:space="preserve">  </w:t>
            </w:r>
            <w:r w:rsidRPr="00842688">
              <w:rPr>
                <w:rFonts w:eastAsia="宋体" w:hAnsi="宋体" w:hint="eastAsia"/>
                <w:b/>
                <w:sz w:val="24"/>
              </w:rPr>
              <w:t>位</w:t>
            </w:r>
          </w:p>
        </w:tc>
        <w:tc>
          <w:tcPr>
            <w:tcW w:w="1651" w:type="dxa"/>
            <w:noWrap/>
            <w:vAlign w:val="center"/>
          </w:tcPr>
          <w:p w:rsidR="00AD1728" w:rsidRPr="00842688" w:rsidRDefault="00AD1728" w:rsidP="005A4A45">
            <w:pPr>
              <w:spacing w:line="280" w:lineRule="exact"/>
              <w:jc w:val="center"/>
              <w:rPr>
                <w:rFonts w:eastAsia="宋体"/>
                <w:b/>
                <w:sz w:val="24"/>
              </w:rPr>
            </w:pPr>
            <w:r w:rsidRPr="00842688">
              <w:rPr>
                <w:rFonts w:eastAsia="宋体" w:hAnsi="宋体" w:hint="eastAsia"/>
                <w:b/>
                <w:sz w:val="24"/>
              </w:rPr>
              <w:t>大区联系人</w:t>
            </w:r>
          </w:p>
        </w:tc>
        <w:tc>
          <w:tcPr>
            <w:tcW w:w="1651" w:type="dxa"/>
            <w:noWrap/>
            <w:vAlign w:val="center"/>
          </w:tcPr>
          <w:p w:rsidR="00AD1728" w:rsidRPr="00842688" w:rsidRDefault="00AD1728" w:rsidP="005A4A45">
            <w:pPr>
              <w:spacing w:line="280" w:lineRule="exact"/>
              <w:jc w:val="center"/>
              <w:rPr>
                <w:rFonts w:eastAsia="宋体"/>
                <w:b/>
                <w:sz w:val="24"/>
              </w:rPr>
            </w:pPr>
            <w:r w:rsidRPr="00842688">
              <w:rPr>
                <w:rFonts w:eastAsia="宋体" w:hAnsi="宋体" w:hint="eastAsia"/>
                <w:b/>
                <w:sz w:val="24"/>
              </w:rPr>
              <w:t>联系电话</w:t>
            </w:r>
          </w:p>
        </w:tc>
        <w:tc>
          <w:tcPr>
            <w:tcW w:w="1326" w:type="dxa"/>
            <w:noWrap/>
            <w:vAlign w:val="center"/>
          </w:tcPr>
          <w:p w:rsidR="00AD1728" w:rsidRPr="00842688" w:rsidRDefault="00AD1728" w:rsidP="005A4A45">
            <w:pPr>
              <w:spacing w:line="280" w:lineRule="exact"/>
              <w:jc w:val="center"/>
              <w:rPr>
                <w:rFonts w:eastAsia="宋体"/>
                <w:b/>
                <w:sz w:val="24"/>
              </w:rPr>
            </w:pPr>
            <w:r w:rsidRPr="00842688">
              <w:rPr>
                <w:rFonts w:eastAsia="宋体" w:hAnsi="宋体" w:hint="eastAsia"/>
                <w:b/>
                <w:sz w:val="24"/>
              </w:rPr>
              <w:t>计划场次</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拜耳作物科学（中国）有限公司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乔进超</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13373105806</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5</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先正达（中国）投资有限公司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闫</w:t>
            </w:r>
            <w:r w:rsidRPr="00842688">
              <w:rPr>
                <w:rFonts w:eastAsia="宋体"/>
                <w:color w:val="000000"/>
                <w:kern w:val="0"/>
                <w:sz w:val="24"/>
              </w:rPr>
              <w:t xml:space="preserve">  </w:t>
            </w:r>
            <w:r w:rsidRPr="00842688">
              <w:rPr>
                <w:rFonts w:eastAsia="宋体" w:hAnsi="宋体" w:hint="eastAsia"/>
                <w:color w:val="000000"/>
                <w:kern w:val="0"/>
                <w:sz w:val="24"/>
              </w:rPr>
              <w:t>昕</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13572833671</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50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富美实（中国）投资有限公司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陈曼曼</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13759923237</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30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安道麦（北京）农业技术有限公司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李</w:t>
            </w:r>
            <w:r w:rsidRPr="00842688">
              <w:rPr>
                <w:rFonts w:eastAsia="宋体"/>
                <w:color w:val="000000"/>
                <w:kern w:val="0"/>
                <w:sz w:val="24"/>
              </w:rPr>
              <w:t xml:space="preserve">  </w:t>
            </w:r>
            <w:r w:rsidRPr="00842688">
              <w:rPr>
                <w:rFonts w:eastAsia="宋体" w:hAnsi="宋体" w:hint="eastAsia"/>
                <w:color w:val="000000"/>
                <w:kern w:val="0"/>
                <w:sz w:val="24"/>
              </w:rPr>
              <w:t>扬</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18729236282</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6</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安徽丰乐农化有限责任公司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李</w:t>
            </w:r>
            <w:r w:rsidRPr="00842688">
              <w:rPr>
                <w:rFonts w:eastAsia="宋体"/>
                <w:color w:val="000000"/>
                <w:kern w:val="0"/>
                <w:sz w:val="24"/>
              </w:rPr>
              <w:t xml:space="preserve">  </w:t>
            </w:r>
            <w:r w:rsidRPr="00842688">
              <w:rPr>
                <w:rFonts w:eastAsia="宋体" w:hAnsi="宋体" w:hint="eastAsia"/>
                <w:color w:val="000000"/>
                <w:kern w:val="0"/>
                <w:sz w:val="24"/>
              </w:rPr>
              <w:t>保</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18010878290</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6</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巴斯夫（中国）有限公司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高</w:t>
            </w:r>
            <w:r w:rsidRPr="00842688">
              <w:rPr>
                <w:rFonts w:eastAsia="宋体"/>
                <w:color w:val="000000"/>
                <w:kern w:val="0"/>
                <w:sz w:val="24"/>
              </w:rPr>
              <w:t xml:space="preserve">  </w:t>
            </w:r>
            <w:r w:rsidRPr="00842688">
              <w:rPr>
                <w:rFonts w:eastAsia="宋体" w:hAnsi="宋体" w:hint="eastAsia"/>
                <w:color w:val="000000"/>
                <w:kern w:val="0"/>
                <w:sz w:val="24"/>
              </w:rPr>
              <w:t>静</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13488071664</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100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江西正邦作物保护股份有限公司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王福学</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15070027688</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60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京博农化科技有限公司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王更利</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15165188919</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30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青岛海利尔药业集团有限公司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范令涛</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18865325322</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100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利民化学有限责任公司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丁汉刚</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13952240512</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山东科赛基农控股有限公司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杨松明</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13305312909</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15</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河北冠龙农化有限公司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辛会昌</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18629359299</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5</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北京广源益农化学有限责任公司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翟长河</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13582102623</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桂林集琦生化有限公司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严军利</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13572591310</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2</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河北威远生物化工有限公司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魏军义</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13931171113</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惠州银农植保技术有限公司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徐世海</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17685741377</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11</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山东科赛基农控股有限公司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杨松明</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13305312909</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30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宁波三江益农化学有限公司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孟凡强</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13572498413</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2</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山东亿嘉农业科技有限公司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张念君</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18663765634</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陕西恒润化学工业有限公司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单提峰</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13562390751</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3</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陕西上格之路生物科学有限公司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秦建龙</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15191584275</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上海明德立达生物科技有限公司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雷</w:t>
            </w:r>
            <w:r w:rsidRPr="00842688">
              <w:rPr>
                <w:rFonts w:eastAsia="宋体"/>
                <w:color w:val="000000"/>
                <w:kern w:val="0"/>
                <w:sz w:val="24"/>
              </w:rPr>
              <w:t xml:space="preserve">  </w:t>
            </w:r>
            <w:r w:rsidRPr="00842688">
              <w:rPr>
                <w:rFonts w:eastAsia="宋体" w:hAnsi="宋体" w:hint="eastAsia"/>
                <w:color w:val="000000"/>
                <w:kern w:val="0"/>
                <w:sz w:val="24"/>
              </w:rPr>
              <w:t>曼</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18629029635</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6</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陕西西大华特科技实业有限公司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齐</w:t>
            </w:r>
            <w:r w:rsidRPr="00842688">
              <w:rPr>
                <w:rFonts w:eastAsia="宋体"/>
                <w:color w:val="000000"/>
                <w:kern w:val="0"/>
                <w:sz w:val="24"/>
              </w:rPr>
              <w:t xml:space="preserve">  </w:t>
            </w:r>
            <w:r w:rsidRPr="00842688">
              <w:rPr>
                <w:rFonts w:eastAsia="宋体" w:hAnsi="宋体" w:hint="eastAsia"/>
                <w:color w:val="000000"/>
                <w:kern w:val="0"/>
                <w:sz w:val="24"/>
              </w:rPr>
              <w:t>博</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17551710960</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16</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福建新农大正生物工程有限公司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王伟明</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15191586572</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6</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浙江龙湾化工有限公司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魏小强</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0577-86636387</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郑州绿业元农业科技有限公司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徐</w:t>
            </w:r>
            <w:r w:rsidRPr="00842688">
              <w:rPr>
                <w:rFonts w:eastAsia="宋体"/>
                <w:color w:val="000000"/>
                <w:kern w:val="0"/>
                <w:sz w:val="24"/>
              </w:rPr>
              <w:t xml:space="preserve">  </w:t>
            </w:r>
            <w:r w:rsidRPr="00842688">
              <w:rPr>
                <w:rFonts w:eastAsia="宋体" w:hAnsi="宋体" w:hint="eastAsia"/>
                <w:color w:val="000000"/>
                <w:kern w:val="0"/>
                <w:sz w:val="24"/>
              </w:rPr>
              <w:t>军</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18103946268</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100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中科禾一（大连）农业科技有限公司</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李忠帅</w:t>
            </w:r>
          </w:p>
        </w:tc>
        <w:tc>
          <w:tcPr>
            <w:tcW w:w="1651"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18640175845</w:t>
            </w:r>
          </w:p>
        </w:tc>
        <w:tc>
          <w:tcPr>
            <w:tcW w:w="1326" w:type="dxa"/>
            <w:tcBorders>
              <w:top w:val="nil"/>
              <w:left w:val="nil"/>
            </w:tcBorders>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四川国光农化股份有限公司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刘党瑞</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18181361318</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20</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鹤壁全丰生物科技有限公司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党朋飞</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15838163802</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2</w:t>
            </w:r>
          </w:p>
        </w:tc>
      </w:tr>
      <w:tr w:rsidR="00AD1728" w:rsidRPr="00842688" w:rsidTr="00842688">
        <w:trPr>
          <w:trHeight w:hRule="exact" w:val="396"/>
          <w:jc w:val="center"/>
        </w:trPr>
        <w:tc>
          <w:tcPr>
            <w:tcW w:w="4181" w:type="dxa"/>
            <w:noWrap/>
            <w:vAlign w:val="center"/>
          </w:tcPr>
          <w:p w:rsidR="00AD1728" w:rsidRPr="00842688" w:rsidRDefault="00AD1728" w:rsidP="00842688">
            <w:pPr>
              <w:widowControl/>
              <w:rPr>
                <w:rFonts w:eastAsia="宋体"/>
                <w:color w:val="000000"/>
                <w:kern w:val="0"/>
                <w:sz w:val="24"/>
              </w:rPr>
            </w:pPr>
            <w:r w:rsidRPr="00842688">
              <w:rPr>
                <w:rFonts w:eastAsia="宋体" w:hAnsi="宋体" w:hint="eastAsia"/>
                <w:color w:val="000000"/>
                <w:kern w:val="0"/>
                <w:sz w:val="24"/>
              </w:rPr>
              <w:t>德强生物股份有限公司</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hAnsi="宋体" w:hint="eastAsia"/>
                <w:color w:val="000000"/>
                <w:kern w:val="0"/>
                <w:sz w:val="24"/>
              </w:rPr>
              <w:t>刘锋雷</w:t>
            </w:r>
          </w:p>
        </w:tc>
        <w:tc>
          <w:tcPr>
            <w:tcW w:w="1651"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18504602017</w:t>
            </w:r>
          </w:p>
        </w:tc>
        <w:tc>
          <w:tcPr>
            <w:tcW w:w="1326" w:type="dxa"/>
            <w:tcBorders>
              <w:top w:val="nil"/>
              <w:left w:val="nil"/>
            </w:tcBorders>
            <w:noWrap/>
            <w:vAlign w:val="center"/>
          </w:tcPr>
          <w:p w:rsidR="00AD1728" w:rsidRPr="00842688" w:rsidRDefault="00AD1728" w:rsidP="005A4A45">
            <w:pPr>
              <w:widowControl/>
              <w:jc w:val="center"/>
              <w:rPr>
                <w:rFonts w:eastAsia="宋体"/>
                <w:color w:val="000000"/>
                <w:kern w:val="0"/>
                <w:sz w:val="24"/>
              </w:rPr>
            </w:pPr>
            <w:r w:rsidRPr="00842688">
              <w:rPr>
                <w:rFonts w:eastAsia="宋体"/>
                <w:color w:val="000000"/>
                <w:kern w:val="0"/>
                <w:sz w:val="24"/>
              </w:rPr>
              <w:t>8</w:t>
            </w:r>
          </w:p>
        </w:tc>
      </w:tr>
    </w:tbl>
    <w:p w:rsidR="00AD1728" w:rsidRPr="005A4A45" w:rsidRDefault="00AD1728" w:rsidP="005A4A45">
      <w:pPr>
        <w:spacing w:line="20" w:lineRule="exact"/>
        <w:rPr>
          <w:shd w:val="pct15" w:color="auto" w:fill="FFFFFF"/>
        </w:rPr>
      </w:pPr>
    </w:p>
    <w:p w:rsidR="00AD1728" w:rsidRPr="005A4A45" w:rsidRDefault="00AD1728" w:rsidP="00842688">
      <w:pPr>
        <w:widowControl/>
        <w:spacing w:line="20" w:lineRule="exact"/>
        <w:jc w:val="left"/>
        <w:rPr>
          <w:rFonts w:ascii="方正小标宋简体" w:eastAsia="方正小标宋简体"/>
          <w:b/>
          <w:sz w:val="36"/>
          <w:szCs w:val="36"/>
        </w:rPr>
      </w:pPr>
    </w:p>
    <w:sectPr w:rsidR="00AD1728" w:rsidRPr="005A4A45" w:rsidSect="0053451B">
      <w:footerReference w:type="even" r:id="rId9"/>
      <w:footerReference w:type="default" r:id="rId10"/>
      <w:pgSz w:w="11906" w:h="16838" w:code="9"/>
      <w:pgMar w:top="1871" w:right="1474" w:bottom="1361"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28" w:rsidRDefault="00AD1728">
      <w:r>
        <w:separator/>
      </w:r>
    </w:p>
  </w:endnote>
  <w:endnote w:type="continuationSeparator" w:id="0">
    <w:p w:rsidR="00AD1728" w:rsidRDefault="00AD172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小标宋">
    <w:altName w:val="方正报宋_GBK"/>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28" w:rsidRDefault="00AD1728" w:rsidP="00287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1728" w:rsidRDefault="00AD1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28" w:rsidRPr="0053451B" w:rsidRDefault="00AD1728" w:rsidP="0053451B">
    <w:pPr>
      <w:pStyle w:val="Footer"/>
      <w:framePr w:w="2639" w:wrap="around" w:vAnchor="text" w:hAnchor="margin" w:xAlign="center" w:y="7"/>
      <w:jc w:val="center"/>
      <w:rPr>
        <w:rStyle w:val="PageNumber"/>
        <w:rFonts w:ascii="宋体" w:eastAsia="宋体" w:hAnsi="宋体"/>
        <w:sz w:val="28"/>
        <w:szCs w:val="28"/>
      </w:rPr>
    </w:pPr>
    <w:r w:rsidRPr="0053451B">
      <w:rPr>
        <w:rStyle w:val="PageNumber"/>
        <w:rFonts w:ascii="宋体" w:eastAsia="宋体" w:hAnsi="宋体"/>
        <w:sz w:val="28"/>
        <w:szCs w:val="28"/>
      </w:rPr>
      <w:t>—</w:t>
    </w:r>
    <w:r w:rsidRPr="0053451B">
      <w:rPr>
        <w:rStyle w:val="PageNumber"/>
        <w:rFonts w:ascii="宋体" w:eastAsia="宋体" w:hAnsi="宋体"/>
        <w:sz w:val="28"/>
        <w:szCs w:val="28"/>
      </w:rPr>
      <w:fldChar w:fldCharType="begin"/>
    </w:r>
    <w:r w:rsidRPr="0053451B">
      <w:rPr>
        <w:rStyle w:val="PageNumber"/>
        <w:rFonts w:ascii="宋体" w:eastAsia="宋体" w:hAnsi="宋体"/>
        <w:sz w:val="28"/>
        <w:szCs w:val="28"/>
      </w:rPr>
      <w:instrText xml:space="preserve">PAGE  </w:instrText>
    </w:r>
    <w:r w:rsidRPr="0053451B">
      <w:rPr>
        <w:rStyle w:val="PageNumber"/>
        <w:rFonts w:ascii="宋体" w:eastAsia="宋体" w:hAnsi="宋体"/>
        <w:sz w:val="28"/>
        <w:szCs w:val="28"/>
      </w:rPr>
      <w:fldChar w:fldCharType="separate"/>
    </w:r>
    <w:r>
      <w:rPr>
        <w:rStyle w:val="PageNumber"/>
        <w:rFonts w:ascii="宋体" w:eastAsia="宋体" w:hAnsi="宋体"/>
        <w:noProof/>
        <w:sz w:val="28"/>
        <w:szCs w:val="28"/>
      </w:rPr>
      <w:t>3</w:t>
    </w:r>
    <w:r w:rsidRPr="0053451B">
      <w:rPr>
        <w:rStyle w:val="PageNumber"/>
        <w:rFonts w:ascii="宋体" w:eastAsia="宋体" w:hAnsi="宋体"/>
        <w:sz w:val="28"/>
        <w:szCs w:val="28"/>
      </w:rPr>
      <w:fldChar w:fldCharType="end"/>
    </w:r>
    <w:r w:rsidRPr="0053451B">
      <w:rPr>
        <w:rStyle w:val="PageNumber"/>
        <w:rFonts w:ascii="宋体" w:eastAsia="宋体" w:hAnsi="宋体"/>
        <w:sz w:val="28"/>
        <w:szCs w:val="28"/>
      </w:rPr>
      <w:t>—</w:t>
    </w:r>
  </w:p>
  <w:p w:rsidR="00AD1728" w:rsidRDefault="00AD1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28" w:rsidRDefault="00AD1728">
      <w:r>
        <w:separator/>
      </w:r>
    </w:p>
  </w:footnote>
  <w:footnote w:type="continuationSeparator" w:id="0">
    <w:p w:rsidR="00AD1728" w:rsidRDefault="00AD1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0D0"/>
    <w:rsid w:val="0003043E"/>
    <w:rsid w:val="00041F29"/>
    <w:rsid w:val="001831E0"/>
    <w:rsid w:val="00243DB2"/>
    <w:rsid w:val="002876EB"/>
    <w:rsid w:val="00297637"/>
    <w:rsid w:val="004E1759"/>
    <w:rsid w:val="0053451B"/>
    <w:rsid w:val="005A4A45"/>
    <w:rsid w:val="00642376"/>
    <w:rsid w:val="00842688"/>
    <w:rsid w:val="008B1116"/>
    <w:rsid w:val="009750B7"/>
    <w:rsid w:val="009960D0"/>
    <w:rsid w:val="00A968CD"/>
    <w:rsid w:val="00AA7EE3"/>
    <w:rsid w:val="00AD1728"/>
    <w:rsid w:val="00CE334C"/>
    <w:rsid w:val="00E317B1"/>
    <w:rsid w:val="00F139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D0"/>
    <w:pPr>
      <w:widowControl w:val="0"/>
      <w:jc w:val="both"/>
    </w:pPr>
    <w:rPr>
      <w:rFonts w:ascii="Times New Roman" w:eastAsia="仿宋_GB2312"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451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10CC2"/>
    <w:rPr>
      <w:rFonts w:ascii="Times New Roman" w:eastAsia="仿宋_GB2312" w:hAnsi="Times New Roman"/>
      <w:sz w:val="18"/>
      <w:szCs w:val="18"/>
    </w:rPr>
  </w:style>
  <w:style w:type="character" w:styleId="PageNumber">
    <w:name w:val="page number"/>
    <w:basedOn w:val="DefaultParagraphFont"/>
    <w:uiPriority w:val="99"/>
    <w:rsid w:val="0053451B"/>
    <w:rPr>
      <w:rFonts w:cs="Times New Roman"/>
    </w:rPr>
  </w:style>
  <w:style w:type="paragraph" w:styleId="Header">
    <w:name w:val="header"/>
    <w:basedOn w:val="Normal"/>
    <w:link w:val="HeaderChar"/>
    <w:uiPriority w:val="99"/>
    <w:rsid w:val="005345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10CC2"/>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7</Pages>
  <Words>581</Words>
  <Characters>3318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吴金亮</cp:lastModifiedBy>
  <cp:revision>6</cp:revision>
  <dcterms:created xsi:type="dcterms:W3CDTF">2022-03-17T01:52:00Z</dcterms:created>
  <dcterms:modified xsi:type="dcterms:W3CDTF">2022-03-18T03:28:00Z</dcterms:modified>
</cp:coreProperties>
</file>