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17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17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17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-SA"/>
        </w:rPr>
        <w:t>“八抓八保”抓项目 促进产业大提升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所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在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地：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陕西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眉县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pacing w:val="-17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案例名称：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7"/>
          <w:kern w:val="0"/>
          <w:sz w:val="32"/>
          <w:szCs w:val="32"/>
          <w:lang w:val="en-US" w:eastAsia="zh-CN" w:bidi="ar-SA"/>
        </w:rPr>
        <w:t>“八抓八保”抓项目  促进产业大提升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申报单位：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7"/>
          <w:kern w:val="0"/>
          <w:sz w:val="32"/>
          <w:szCs w:val="32"/>
          <w:lang w:val="en-US" w:eastAsia="zh-CN" w:bidi="ar-SA"/>
        </w:rPr>
        <w:t>眉县农业农村局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眉县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隶属于陕西省宝鸡市，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位于秦岭主峰太白山脚下，是北宋大儒张载和共和国上将李达故里，总面积863平方公里，总人口33万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全县猕猴桃栽植面积30.2万亩，形成了一县一业的产业格局。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创新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眉县通过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“八抓八保”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高质量实施地理标志产品保护工程项目，有效促进了眉县猕猴桃产业转型升级和提质增效。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抓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组织保障，保项目顺利实施。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成立了主管副县长任组长的项目领导小组，通过召开标志管理会、推进会、招标会、评审会等形式，组织用标单位共同实施项目。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2.抓建章立制，确保主体规范运行。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制定了《眉县猕猴桃地理标志管理办法》，严把进口、稳步推进，对地标申请者严格审查筛选，并现场考核，主体运行实现规范化。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3.抓基地监管，确保产品质量安全。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由县农业农村局牵头，组织县市场监管、公安等部门联合开展质量安全专项行动；发布适期采收、标准化生产技术、绿色农药化肥名录等，实现全程安全生产。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4.抓质量认证，保基地管理提升。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以全国绿色食品原料（猕猴桃）标准化生产基地认证为支撑，奖补25万元大力支持用标主体开展绿色产品认证26895.8亩，基地生产管理水平不断提升。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5.抓品种选育，保品种结构多元。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开展眉县猕猴桃品种资源保护及新品种选育，引进品种资源及新品种10个，选育优良新品种两个，品种实现多元化。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6.抓追溯体系，保监管水平提升。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依托陕西省农产品质量安全追溯网，建立了全程质量安全追溯系统，奖补40万元为20家运行规范的用标主体配置了电脑、测糖仪、电子天平等质量安全追溯设备140台，实现了质量安全可追溯、可控制。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7.抓宣传推介，确保市场份额提升。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积极参加在北京、南昌等大中城市举办的专场推介会等活动，眉县猕猴桃交易和定单量较往年提升15%。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8.抓规范包装，确保产权有效保护。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生产技术把控，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规范前生产、后整理，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外包装</w:t>
      </w:r>
      <w:r>
        <w:rPr>
          <w:rFonts w:hint="eastAsia" w:ascii="仿宋_GB2312" w:hAnsi="仿宋_GB2312" w:eastAsia="仿宋_GB2312" w:cs="仿宋_GB2312"/>
          <w:sz w:val="32"/>
          <w:szCs w:val="32"/>
        </w:rPr>
        <w:t>地标标识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地理标志和绿色食品专用包装，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品牌得到有效保护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/>
        <w:textAlignment w:val="auto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1.质量效益明显提高。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建立了眉县猕猴桃地理标志生产核心区10000亩，年生产绿色优质猕猴桃2万吨，实现销售额6817万元，投入和产出比达到1:3.4。基地优果率从75%提高到了80%，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带动用标企业年生产优质猕猴桃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8.2万吨，销售额实现6.8亿元，创造利润达2亿元，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新增加就业人员3000人。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2.品牌价值不断攀升。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通过高质量实施农产品地理标志保护工程项目，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“眉县猕猴桃”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地标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品牌排名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</w:rPr>
        <w:t>第35位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入围首批100个受欧盟保护地理标志保护产品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，区域公用品牌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价值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128.33亿元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申报单位：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眉县农业农村局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520" w:firstLineChars="1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2022年8月8日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联系人：张军怀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：0917-5548160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ZmZiMTY4ZTljMDlhMjIzMzliZjI3ZmRiZDA3YjQifQ=="/>
  </w:docVars>
  <w:rsids>
    <w:rsidRoot w:val="79536E57"/>
    <w:rsid w:val="00167F1D"/>
    <w:rsid w:val="004E387C"/>
    <w:rsid w:val="005A5C21"/>
    <w:rsid w:val="00A407B2"/>
    <w:rsid w:val="00FF7BD9"/>
    <w:rsid w:val="01047E08"/>
    <w:rsid w:val="02D21AE1"/>
    <w:rsid w:val="034429FD"/>
    <w:rsid w:val="03BF7F45"/>
    <w:rsid w:val="03C66C20"/>
    <w:rsid w:val="044A5E09"/>
    <w:rsid w:val="053A782A"/>
    <w:rsid w:val="05762003"/>
    <w:rsid w:val="05CC5FB5"/>
    <w:rsid w:val="07361C08"/>
    <w:rsid w:val="0888751A"/>
    <w:rsid w:val="105D7B40"/>
    <w:rsid w:val="113504A7"/>
    <w:rsid w:val="117F18C7"/>
    <w:rsid w:val="122A64EE"/>
    <w:rsid w:val="124812A1"/>
    <w:rsid w:val="128441FF"/>
    <w:rsid w:val="12AA3F45"/>
    <w:rsid w:val="186B2043"/>
    <w:rsid w:val="19605356"/>
    <w:rsid w:val="1A171058"/>
    <w:rsid w:val="1C3B1DE1"/>
    <w:rsid w:val="1E8A5526"/>
    <w:rsid w:val="1F1D4AC1"/>
    <w:rsid w:val="214C77A0"/>
    <w:rsid w:val="24CF1DAB"/>
    <w:rsid w:val="28287096"/>
    <w:rsid w:val="2976370B"/>
    <w:rsid w:val="2B82288A"/>
    <w:rsid w:val="2BFD58A0"/>
    <w:rsid w:val="2CA0415A"/>
    <w:rsid w:val="2CA626F1"/>
    <w:rsid w:val="2CC67677"/>
    <w:rsid w:val="2E7F562D"/>
    <w:rsid w:val="342C1A29"/>
    <w:rsid w:val="35A872C2"/>
    <w:rsid w:val="366A2FFA"/>
    <w:rsid w:val="369F7A32"/>
    <w:rsid w:val="373C7B15"/>
    <w:rsid w:val="37895702"/>
    <w:rsid w:val="3B6B6715"/>
    <w:rsid w:val="3C9E7239"/>
    <w:rsid w:val="3E241D89"/>
    <w:rsid w:val="4295593B"/>
    <w:rsid w:val="42B73E2C"/>
    <w:rsid w:val="43B338BD"/>
    <w:rsid w:val="44A74ED3"/>
    <w:rsid w:val="45791E68"/>
    <w:rsid w:val="48E40C9B"/>
    <w:rsid w:val="495162CC"/>
    <w:rsid w:val="49E84151"/>
    <w:rsid w:val="4A203CA4"/>
    <w:rsid w:val="4F1E0453"/>
    <w:rsid w:val="50401800"/>
    <w:rsid w:val="52FF441D"/>
    <w:rsid w:val="53555AB6"/>
    <w:rsid w:val="558323EA"/>
    <w:rsid w:val="56617309"/>
    <w:rsid w:val="568663E0"/>
    <w:rsid w:val="57836E03"/>
    <w:rsid w:val="57F46DD8"/>
    <w:rsid w:val="580255EB"/>
    <w:rsid w:val="583F46D7"/>
    <w:rsid w:val="5AE220DC"/>
    <w:rsid w:val="5BA82AB5"/>
    <w:rsid w:val="5BD81A2B"/>
    <w:rsid w:val="5EBF3D76"/>
    <w:rsid w:val="5F340BA1"/>
    <w:rsid w:val="62077069"/>
    <w:rsid w:val="62D9317B"/>
    <w:rsid w:val="63493545"/>
    <w:rsid w:val="66FC487D"/>
    <w:rsid w:val="685B0F07"/>
    <w:rsid w:val="69C54135"/>
    <w:rsid w:val="6ABE45A6"/>
    <w:rsid w:val="6AED7783"/>
    <w:rsid w:val="705E5044"/>
    <w:rsid w:val="71242058"/>
    <w:rsid w:val="74311942"/>
    <w:rsid w:val="74E3275A"/>
    <w:rsid w:val="752C742E"/>
    <w:rsid w:val="755E6AEE"/>
    <w:rsid w:val="760F3C53"/>
    <w:rsid w:val="76282DA5"/>
    <w:rsid w:val="76A768CB"/>
    <w:rsid w:val="79293FE7"/>
    <w:rsid w:val="79536E57"/>
    <w:rsid w:val="79A10B6B"/>
    <w:rsid w:val="79CB7336"/>
    <w:rsid w:val="7AD27F17"/>
    <w:rsid w:val="7AEF49C9"/>
    <w:rsid w:val="7BAD5D4A"/>
    <w:rsid w:val="7C816FE3"/>
    <w:rsid w:val="7F4A2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3</Pages>
  <Words>1056</Words>
  <Characters>1130</Characters>
  <Lines>19</Lines>
  <Paragraphs>5</Paragraphs>
  <TotalTime>13</TotalTime>
  <ScaleCrop>false</ScaleCrop>
  <LinksUpToDate>false</LinksUpToDate>
  <CharactersWithSpaces>1146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2021-07-21T02:33:00Z</dcterms:created>
  <dc:creator>小桔灯</dc:creator>
  <cp:lastModifiedBy>刂     軍</cp:lastModifiedBy>
  <cp:lastPrinted>2022-08-09T02:40:35Z</cp:lastPrinted>
  <dcterms:modified xsi:type="dcterms:W3CDTF">2022-08-09T02:44:36Z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E87A3E29D9C44AC9B148A47C86371643</vt:lpwstr>
  </property>
</Properties>
</file>