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1DA" w:rsidRPr="004D3902" w:rsidRDefault="004401DA" w:rsidP="004401DA">
      <w:pPr>
        <w:rPr>
          <w:rFonts w:eastAsia="黑体"/>
          <w:sz w:val="32"/>
          <w:szCs w:val="32"/>
        </w:rPr>
      </w:pPr>
      <w:r w:rsidRPr="004D3902">
        <w:rPr>
          <w:rFonts w:eastAsia="黑体" w:hAnsi="黑体"/>
          <w:sz w:val="32"/>
        </w:rPr>
        <w:t>附件</w:t>
      </w:r>
      <w:r w:rsidRPr="004D3902">
        <w:rPr>
          <w:rFonts w:eastAsia="黑体"/>
          <w:sz w:val="32"/>
        </w:rPr>
        <w:t>1</w:t>
      </w:r>
    </w:p>
    <w:p w:rsidR="004401DA" w:rsidRPr="004D3902" w:rsidRDefault="004401DA" w:rsidP="004401DA">
      <w:pPr>
        <w:spacing w:afterLines="50"/>
        <w:jc w:val="center"/>
        <w:rPr>
          <w:rFonts w:ascii="方正小标宋简体" w:eastAsia="方正小标宋简体" w:hAnsi="黑体" w:hint="eastAsia"/>
          <w:sz w:val="36"/>
          <w:szCs w:val="36"/>
        </w:rPr>
      </w:pPr>
      <w:r w:rsidRPr="004D3902">
        <w:rPr>
          <w:rFonts w:ascii="方正小标宋简体" w:eastAsia="方正小标宋简体" w:hAnsi="黑体" w:hint="eastAsia"/>
          <w:sz w:val="36"/>
          <w:szCs w:val="36"/>
        </w:rPr>
        <w:t>农业主导品种和主推技术推荐汇总表</w:t>
      </w:r>
    </w:p>
    <w:p w:rsidR="004401DA" w:rsidRPr="004D3902" w:rsidRDefault="004401DA" w:rsidP="004401DA">
      <w:pPr>
        <w:spacing w:line="360" w:lineRule="auto"/>
        <w:rPr>
          <w:rFonts w:eastAsia="仿宋_GB2312"/>
          <w:sz w:val="28"/>
          <w:szCs w:val="28"/>
        </w:rPr>
      </w:pPr>
      <w:r w:rsidRPr="004D3902">
        <w:rPr>
          <w:rFonts w:eastAsia="仿宋_GB2312"/>
          <w:sz w:val="28"/>
          <w:szCs w:val="28"/>
        </w:rPr>
        <w:t>汇总单位（盖章）：</w:t>
      </w:r>
      <w:r w:rsidRPr="004D3902">
        <w:rPr>
          <w:rFonts w:eastAsia="仿宋_GB2312"/>
          <w:sz w:val="28"/>
          <w:szCs w:val="28"/>
        </w:rPr>
        <w:t xml:space="preserve">             </w:t>
      </w:r>
      <w:r w:rsidRPr="004D3902">
        <w:rPr>
          <w:rFonts w:eastAsia="仿宋_GB2312"/>
          <w:sz w:val="28"/>
          <w:szCs w:val="28"/>
        </w:rPr>
        <w:t>填报人：</w:t>
      </w:r>
      <w:r w:rsidRPr="004D3902">
        <w:rPr>
          <w:rFonts w:eastAsia="仿宋_GB2312"/>
          <w:sz w:val="28"/>
          <w:szCs w:val="28"/>
        </w:rPr>
        <w:t xml:space="preserve">               </w:t>
      </w:r>
      <w:r w:rsidRPr="004D3902">
        <w:rPr>
          <w:rFonts w:eastAsia="仿宋_GB2312"/>
          <w:sz w:val="28"/>
          <w:szCs w:val="28"/>
        </w:rPr>
        <w:t>电话：</w:t>
      </w:r>
    </w:p>
    <w:tbl>
      <w:tblPr>
        <w:tblW w:w="9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59"/>
        <w:gridCol w:w="2835"/>
        <w:gridCol w:w="4917"/>
      </w:tblGrid>
      <w:tr w:rsidR="004401DA" w:rsidRPr="004D3902" w:rsidTr="008A22C2">
        <w:trPr>
          <w:cantSplit/>
          <w:trHeight w:val="614"/>
          <w:jc w:val="center"/>
        </w:trPr>
        <w:tc>
          <w:tcPr>
            <w:tcW w:w="1359" w:type="dxa"/>
            <w:vAlign w:val="center"/>
          </w:tcPr>
          <w:p w:rsidR="004401DA" w:rsidRPr="004D3902" w:rsidRDefault="004401DA" w:rsidP="008A22C2">
            <w:pPr>
              <w:jc w:val="center"/>
              <w:rPr>
                <w:rFonts w:eastAsia="仿宋_GB2312"/>
                <w:b/>
                <w:sz w:val="24"/>
                <w:szCs w:val="28"/>
              </w:rPr>
            </w:pPr>
            <w:r w:rsidRPr="004D3902">
              <w:rPr>
                <w:rFonts w:eastAsia="仿宋_GB2312"/>
                <w:b/>
                <w:sz w:val="24"/>
                <w:szCs w:val="28"/>
              </w:rPr>
              <w:t>农产品</w:t>
            </w:r>
          </w:p>
        </w:tc>
        <w:tc>
          <w:tcPr>
            <w:tcW w:w="2835" w:type="dxa"/>
            <w:vAlign w:val="center"/>
          </w:tcPr>
          <w:p w:rsidR="004401DA" w:rsidRPr="004D3902" w:rsidRDefault="004401DA" w:rsidP="008A22C2">
            <w:pPr>
              <w:jc w:val="center"/>
              <w:rPr>
                <w:rFonts w:eastAsia="仿宋_GB2312"/>
                <w:b/>
                <w:sz w:val="24"/>
                <w:szCs w:val="28"/>
              </w:rPr>
            </w:pPr>
            <w:r w:rsidRPr="004D3902">
              <w:rPr>
                <w:rFonts w:eastAsia="仿宋_GB2312"/>
                <w:b/>
                <w:sz w:val="24"/>
                <w:szCs w:val="28"/>
              </w:rPr>
              <w:t>品种名称</w:t>
            </w:r>
          </w:p>
        </w:tc>
        <w:tc>
          <w:tcPr>
            <w:tcW w:w="4917" w:type="dxa"/>
            <w:vAlign w:val="center"/>
          </w:tcPr>
          <w:p w:rsidR="004401DA" w:rsidRPr="004D3902" w:rsidRDefault="004401DA" w:rsidP="008A22C2">
            <w:pPr>
              <w:jc w:val="center"/>
              <w:rPr>
                <w:rFonts w:eastAsia="仿宋_GB2312"/>
                <w:b/>
                <w:sz w:val="24"/>
                <w:szCs w:val="28"/>
              </w:rPr>
            </w:pPr>
            <w:r w:rsidRPr="004D3902">
              <w:rPr>
                <w:rFonts w:eastAsia="仿宋_GB2312"/>
                <w:b/>
                <w:sz w:val="24"/>
                <w:szCs w:val="28"/>
              </w:rPr>
              <w:t>技术名称</w:t>
            </w:r>
          </w:p>
        </w:tc>
      </w:tr>
      <w:tr w:rsidR="004401DA" w:rsidRPr="004D3902" w:rsidTr="008A22C2">
        <w:trPr>
          <w:cantSplit/>
          <w:trHeight w:val="1633"/>
          <w:jc w:val="center"/>
        </w:trPr>
        <w:tc>
          <w:tcPr>
            <w:tcW w:w="1359" w:type="dxa"/>
            <w:vAlign w:val="center"/>
          </w:tcPr>
          <w:p w:rsidR="004401DA" w:rsidRPr="004D3902" w:rsidRDefault="004401DA" w:rsidP="008A22C2">
            <w:pPr>
              <w:spacing w:line="360" w:lineRule="auto"/>
              <w:ind w:firstLineChars="200"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4401DA" w:rsidRPr="004D3902" w:rsidRDefault="004401DA" w:rsidP="008A22C2">
            <w:pPr>
              <w:spacing w:line="360" w:lineRule="auto"/>
              <w:ind w:firstLineChars="200" w:firstLine="42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917" w:type="dxa"/>
            <w:vAlign w:val="center"/>
          </w:tcPr>
          <w:p w:rsidR="004401DA" w:rsidRPr="004D3902" w:rsidRDefault="004401DA" w:rsidP="008A22C2">
            <w:pPr>
              <w:spacing w:line="360" w:lineRule="auto"/>
              <w:ind w:firstLineChars="200" w:firstLine="420"/>
              <w:jc w:val="center"/>
              <w:rPr>
                <w:rFonts w:eastAsia="仿宋_GB2312"/>
                <w:szCs w:val="21"/>
              </w:rPr>
            </w:pPr>
          </w:p>
        </w:tc>
      </w:tr>
      <w:tr w:rsidR="004401DA" w:rsidRPr="004D3902" w:rsidTr="008A22C2">
        <w:trPr>
          <w:cantSplit/>
          <w:trHeight w:val="1529"/>
          <w:jc w:val="center"/>
        </w:trPr>
        <w:tc>
          <w:tcPr>
            <w:tcW w:w="1359" w:type="dxa"/>
            <w:vAlign w:val="center"/>
          </w:tcPr>
          <w:p w:rsidR="004401DA" w:rsidRPr="004D3902" w:rsidRDefault="004401DA" w:rsidP="008A22C2">
            <w:pPr>
              <w:spacing w:line="360" w:lineRule="auto"/>
              <w:ind w:firstLineChars="200"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4401DA" w:rsidRPr="004D3902" w:rsidRDefault="004401DA" w:rsidP="008A22C2">
            <w:pPr>
              <w:spacing w:line="360" w:lineRule="auto"/>
              <w:ind w:firstLineChars="200" w:firstLine="42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917" w:type="dxa"/>
            <w:vAlign w:val="center"/>
          </w:tcPr>
          <w:p w:rsidR="004401DA" w:rsidRPr="004D3902" w:rsidRDefault="004401DA" w:rsidP="008A22C2">
            <w:pPr>
              <w:spacing w:line="360" w:lineRule="auto"/>
              <w:ind w:firstLineChars="200" w:firstLine="420"/>
              <w:jc w:val="center"/>
              <w:rPr>
                <w:rFonts w:eastAsia="仿宋_GB2312"/>
                <w:szCs w:val="21"/>
              </w:rPr>
            </w:pPr>
          </w:p>
        </w:tc>
      </w:tr>
      <w:tr w:rsidR="004401DA" w:rsidRPr="004D3902" w:rsidTr="008A22C2">
        <w:trPr>
          <w:cantSplit/>
          <w:trHeight w:val="1559"/>
          <w:jc w:val="center"/>
        </w:trPr>
        <w:tc>
          <w:tcPr>
            <w:tcW w:w="1359" w:type="dxa"/>
            <w:vAlign w:val="center"/>
          </w:tcPr>
          <w:p w:rsidR="004401DA" w:rsidRPr="004D3902" w:rsidRDefault="004401DA" w:rsidP="008A22C2">
            <w:pPr>
              <w:spacing w:line="360" w:lineRule="auto"/>
              <w:ind w:firstLineChars="200"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4401DA" w:rsidRPr="004D3902" w:rsidRDefault="004401DA" w:rsidP="008A22C2">
            <w:pPr>
              <w:spacing w:line="360" w:lineRule="auto"/>
              <w:ind w:firstLineChars="200" w:firstLine="42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917" w:type="dxa"/>
            <w:vAlign w:val="center"/>
          </w:tcPr>
          <w:p w:rsidR="004401DA" w:rsidRPr="004D3902" w:rsidRDefault="004401DA" w:rsidP="008A22C2">
            <w:pPr>
              <w:spacing w:line="360" w:lineRule="auto"/>
              <w:ind w:firstLineChars="200" w:firstLine="420"/>
              <w:jc w:val="center"/>
              <w:rPr>
                <w:rFonts w:eastAsia="仿宋_GB2312"/>
                <w:szCs w:val="21"/>
              </w:rPr>
            </w:pPr>
          </w:p>
        </w:tc>
      </w:tr>
      <w:tr w:rsidR="004401DA" w:rsidRPr="004D3902" w:rsidTr="008A22C2">
        <w:trPr>
          <w:cantSplit/>
          <w:trHeight w:val="1441"/>
          <w:jc w:val="center"/>
        </w:trPr>
        <w:tc>
          <w:tcPr>
            <w:tcW w:w="1359" w:type="dxa"/>
            <w:vAlign w:val="center"/>
          </w:tcPr>
          <w:p w:rsidR="004401DA" w:rsidRPr="004D3902" w:rsidRDefault="004401DA" w:rsidP="008A22C2">
            <w:pPr>
              <w:spacing w:line="360" w:lineRule="auto"/>
              <w:ind w:firstLineChars="200"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4401DA" w:rsidRPr="004D3902" w:rsidRDefault="004401DA" w:rsidP="008A22C2">
            <w:pPr>
              <w:spacing w:line="360" w:lineRule="auto"/>
              <w:ind w:firstLineChars="200" w:firstLine="42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917" w:type="dxa"/>
            <w:vAlign w:val="center"/>
          </w:tcPr>
          <w:p w:rsidR="004401DA" w:rsidRPr="004D3902" w:rsidRDefault="004401DA" w:rsidP="008A22C2">
            <w:pPr>
              <w:spacing w:line="360" w:lineRule="auto"/>
              <w:ind w:firstLineChars="200" w:firstLine="420"/>
              <w:jc w:val="center"/>
              <w:rPr>
                <w:rFonts w:eastAsia="仿宋_GB2312"/>
                <w:szCs w:val="21"/>
              </w:rPr>
            </w:pPr>
          </w:p>
        </w:tc>
      </w:tr>
      <w:tr w:rsidR="004401DA" w:rsidRPr="004D3902" w:rsidTr="008A22C2">
        <w:trPr>
          <w:cantSplit/>
          <w:trHeight w:val="1763"/>
          <w:jc w:val="center"/>
        </w:trPr>
        <w:tc>
          <w:tcPr>
            <w:tcW w:w="1359" w:type="dxa"/>
            <w:vAlign w:val="center"/>
          </w:tcPr>
          <w:p w:rsidR="004401DA" w:rsidRPr="004D3902" w:rsidRDefault="004401DA" w:rsidP="008A22C2">
            <w:pPr>
              <w:spacing w:line="360" w:lineRule="auto"/>
              <w:rPr>
                <w:rFonts w:eastAsia="仿宋_GB2312"/>
                <w:szCs w:val="21"/>
              </w:rPr>
            </w:pPr>
            <w:r w:rsidRPr="004D3902">
              <w:rPr>
                <w:rFonts w:eastAsia="仿宋_GB2312"/>
                <w:sz w:val="24"/>
                <w:szCs w:val="28"/>
              </w:rPr>
              <w:t>农机技术</w:t>
            </w:r>
          </w:p>
        </w:tc>
        <w:tc>
          <w:tcPr>
            <w:tcW w:w="7752" w:type="dxa"/>
            <w:gridSpan w:val="2"/>
            <w:vAlign w:val="center"/>
          </w:tcPr>
          <w:p w:rsidR="004401DA" w:rsidRPr="004D3902" w:rsidRDefault="004401DA" w:rsidP="008A22C2">
            <w:pPr>
              <w:spacing w:line="360" w:lineRule="auto"/>
              <w:ind w:firstLineChars="200" w:firstLine="420"/>
              <w:rPr>
                <w:rFonts w:eastAsia="仿宋_GB2312"/>
                <w:szCs w:val="21"/>
              </w:rPr>
            </w:pPr>
          </w:p>
        </w:tc>
      </w:tr>
      <w:tr w:rsidR="004401DA" w:rsidRPr="004D3902" w:rsidTr="008A22C2">
        <w:trPr>
          <w:cantSplit/>
          <w:trHeight w:val="1997"/>
          <w:jc w:val="center"/>
        </w:trPr>
        <w:tc>
          <w:tcPr>
            <w:tcW w:w="1359" w:type="dxa"/>
            <w:vAlign w:val="center"/>
          </w:tcPr>
          <w:p w:rsidR="004401DA" w:rsidRPr="004D3902" w:rsidRDefault="004401DA" w:rsidP="008A22C2">
            <w:pPr>
              <w:spacing w:line="360" w:lineRule="auto"/>
              <w:rPr>
                <w:rFonts w:eastAsia="仿宋_GB2312"/>
                <w:szCs w:val="21"/>
              </w:rPr>
            </w:pPr>
            <w:r w:rsidRPr="004D3902">
              <w:rPr>
                <w:rFonts w:eastAsia="仿宋_GB2312"/>
                <w:sz w:val="24"/>
                <w:szCs w:val="28"/>
              </w:rPr>
              <w:t>综合技术</w:t>
            </w:r>
          </w:p>
        </w:tc>
        <w:tc>
          <w:tcPr>
            <w:tcW w:w="7752" w:type="dxa"/>
            <w:gridSpan w:val="2"/>
            <w:vAlign w:val="center"/>
          </w:tcPr>
          <w:p w:rsidR="004401DA" w:rsidRPr="004D3902" w:rsidRDefault="004401DA" w:rsidP="008A22C2">
            <w:pPr>
              <w:spacing w:line="360" w:lineRule="auto"/>
              <w:ind w:firstLineChars="200" w:firstLine="420"/>
              <w:jc w:val="center"/>
              <w:rPr>
                <w:rFonts w:eastAsia="仿宋_GB2312"/>
                <w:szCs w:val="21"/>
              </w:rPr>
            </w:pPr>
          </w:p>
        </w:tc>
      </w:tr>
    </w:tbl>
    <w:p w:rsidR="004401DA" w:rsidRDefault="004401DA" w:rsidP="004401DA">
      <w:pPr>
        <w:spacing w:line="600" w:lineRule="exact"/>
        <w:rPr>
          <w:rFonts w:eastAsia="仿宋_GB2312" w:hint="eastAsia"/>
          <w:color w:val="000000"/>
          <w:kern w:val="0"/>
          <w:sz w:val="32"/>
          <w:szCs w:val="32"/>
        </w:rPr>
      </w:pPr>
    </w:p>
    <w:p w:rsidR="004401DA" w:rsidRPr="004D3902" w:rsidRDefault="004401DA" w:rsidP="004401DA">
      <w:pPr>
        <w:spacing w:line="600" w:lineRule="exact"/>
        <w:rPr>
          <w:rFonts w:eastAsia="黑体"/>
          <w:color w:val="000000"/>
          <w:kern w:val="0"/>
          <w:sz w:val="32"/>
          <w:szCs w:val="32"/>
        </w:rPr>
      </w:pPr>
      <w:r w:rsidRPr="004D3902">
        <w:rPr>
          <w:rFonts w:eastAsia="黑体" w:hAnsi="黑体"/>
          <w:color w:val="000000"/>
          <w:kern w:val="0"/>
          <w:sz w:val="32"/>
          <w:szCs w:val="32"/>
        </w:rPr>
        <w:t>附件</w:t>
      </w:r>
      <w:r w:rsidRPr="004D3902">
        <w:rPr>
          <w:rFonts w:eastAsia="黑体"/>
          <w:color w:val="000000"/>
          <w:kern w:val="0"/>
          <w:sz w:val="32"/>
          <w:szCs w:val="32"/>
        </w:rPr>
        <w:t>2</w:t>
      </w:r>
    </w:p>
    <w:p w:rsidR="004401DA" w:rsidRPr="004D3902" w:rsidRDefault="004401DA" w:rsidP="004401DA">
      <w:pPr>
        <w:spacing w:line="600" w:lineRule="exact"/>
        <w:jc w:val="center"/>
        <w:rPr>
          <w:rFonts w:ascii="方正小标宋简体" w:eastAsia="方正小标宋简体" w:hint="eastAsia"/>
          <w:color w:val="000000"/>
          <w:kern w:val="0"/>
          <w:sz w:val="44"/>
          <w:szCs w:val="44"/>
        </w:rPr>
      </w:pPr>
    </w:p>
    <w:p w:rsidR="004401DA" w:rsidRPr="004D3902" w:rsidRDefault="004401DA" w:rsidP="004401DA">
      <w:pPr>
        <w:spacing w:line="600" w:lineRule="exact"/>
        <w:jc w:val="center"/>
        <w:rPr>
          <w:rFonts w:ascii="方正小标宋简体" w:eastAsia="方正小标宋简体" w:hint="eastAsia"/>
          <w:color w:val="000000"/>
          <w:kern w:val="0"/>
          <w:sz w:val="44"/>
          <w:szCs w:val="44"/>
        </w:rPr>
      </w:pPr>
      <w:r w:rsidRPr="004D3902">
        <w:rPr>
          <w:rFonts w:ascii="方正小标宋简体" w:eastAsia="方正小标宋简体" w:hint="eastAsia"/>
          <w:color w:val="000000"/>
          <w:kern w:val="0"/>
          <w:sz w:val="44"/>
          <w:szCs w:val="44"/>
        </w:rPr>
        <w:t>农业主导品种和主推技术推荐材料撰写格式</w:t>
      </w:r>
    </w:p>
    <w:p w:rsidR="004401DA" w:rsidRPr="004D3902" w:rsidRDefault="004401DA" w:rsidP="004401DA">
      <w:pPr>
        <w:spacing w:line="600" w:lineRule="exact"/>
        <w:ind w:firstLineChars="200" w:firstLine="640"/>
        <w:rPr>
          <w:rFonts w:eastAsia="仿宋_GB2312"/>
          <w:color w:val="000000"/>
          <w:kern w:val="32"/>
          <w:sz w:val="32"/>
          <w:szCs w:val="32"/>
        </w:rPr>
      </w:pPr>
    </w:p>
    <w:p w:rsidR="004401DA" w:rsidRPr="004D3902" w:rsidRDefault="004401DA" w:rsidP="004401DA">
      <w:pPr>
        <w:spacing w:line="600" w:lineRule="exact"/>
        <w:ind w:firstLineChars="200" w:firstLine="640"/>
        <w:rPr>
          <w:rFonts w:eastAsia="黑体"/>
          <w:color w:val="000000"/>
          <w:kern w:val="32"/>
          <w:sz w:val="32"/>
          <w:szCs w:val="32"/>
        </w:rPr>
      </w:pPr>
      <w:r w:rsidRPr="004D3902">
        <w:rPr>
          <w:rFonts w:eastAsia="黑体" w:hAnsi="黑体"/>
          <w:color w:val="000000"/>
          <w:kern w:val="32"/>
          <w:sz w:val="32"/>
          <w:szCs w:val="32"/>
        </w:rPr>
        <w:t>一、主导品种撰写格式</w:t>
      </w:r>
    </w:p>
    <w:p w:rsidR="004401DA" w:rsidRPr="004D3902" w:rsidRDefault="004401DA" w:rsidP="004401DA">
      <w:pPr>
        <w:spacing w:line="600" w:lineRule="exact"/>
        <w:ind w:firstLineChars="200" w:firstLine="640"/>
        <w:rPr>
          <w:rFonts w:eastAsia="仿宋_GB2312"/>
          <w:color w:val="000000"/>
          <w:kern w:val="32"/>
          <w:sz w:val="32"/>
          <w:szCs w:val="32"/>
        </w:rPr>
      </w:pPr>
      <w:r w:rsidRPr="004D3902">
        <w:rPr>
          <w:rFonts w:eastAsia="仿宋_GB2312"/>
          <w:color w:val="000000"/>
          <w:kern w:val="32"/>
          <w:sz w:val="32"/>
          <w:szCs w:val="32"/>
        </w:rPr>
        <w:t>品种名称：指品种审定的正式名称。</w:t>
      </w:r>
    </w:p>
    <w:p w:rsidR="004401DA" w:rsidRPr="004D3902" w:rsidRDefault="004401DA" w:rsidP="004401DA">
      <w:pPr>
        <w:spacing w:line="600" w:lineRule="exact"/>
        <w:ind w:firstLineChars="200" w:firstLine="640"/>
        <w:rPr>
          <w:rFonts w:eastAsia="仿宋_GB2312"/>
          <w:color w:val="000000"/>
          <w:kern w:val="32"/>
          <w:sz w:val="32"/>
          <w:szCs w:val="32"/>
        </w:rPr>
      </w:pPr>
      <w:r w:rsidRPr="004D3902">
        <w:rPr>
          <w:rFonts w:eastAsia="仿宋_GB2312"/>
          <w:color w:val="000000"/>
          <w:kern w:val="32"/>
          <w:sz w:val="32"/>
          <w:szCs w:val="32"/>
        </w:rPr>
        <w:t>品种来源：</w:t>
      </w:r>
      <w:proofErr w:type="gramStart"/>
      <w:r w:rsidRPr="004D3902">
        <w:rPr>
          <w:rFonts w:eastAsia="仿宋_GB2312"/>
          <w:color w:val="000000"/>
          <w:kern w:val="32"/>
          <w:sz w:val="32"/>
          <w:szCs w:val="32"/>
        </w:rPr>
        <w:t>指品种</w:t>
      </w:r>
      <w:proofErr w:type="gramEnd"/>
      <w:r w:rsidRPr="004D3902">
        <w:rPr>
          <w:rFonts w:eastAsia="仿宋_GB2312"/>
          <w:color w:val="000000"/>
          <w:kern w:val="32"/>
          <w:sz w:val="32"/>
          <w:szCs w:val="32"/>
        </w:rPr>
        <w:t>的亲本组合和选育单位。</w:t>
      </w:r>
    </w:p>
    <w:p w:rsidR="004401DA" w:rsidRPr="004D3902" w:rsidRDefault="004401DA" w:rsidP="004401DA">
      <w:pPr>
        <w:spacing w:line="600" w:lineRule="exact"/>
        <w:ind w:firstLineChars="200" w:firstLine="640"/>
        <w:rPr>
          <w:rFonts w:eastAsia="仿宋_GB2312"/>
          <w:color w:val="000000"/>
          <w:kern w:val="32"/>
          <w:sz w:val="32"/>
          <w:szCs w:val="32"/>
        </w:rPr>
      </w:pPr>
      <w:r w:rsidRPr="004D3902">
        <w:rPr>
          <w:rFonts w:eastAsia="仿宋_GB2312"/>
          <w:color w:val="000000"/>
          <w:kern w:val="32"/>
          <w:sz w:val="32"/>
          <w:szCs w:val="32"/>
        </w:rPr>
        <w:t>审定情况：</w:t>
      </w:r>
      <w:proofErr w:type="gramStart"/>
      <w:r w:rsidRPr="004D3902">
        <w:rPr>
          <w:rFonts w:eastAsia="仿宋_GB2312"/>
          <w:color w:val="000000"/>
          <w:kern w:val="32"/>
          <w:sz w:val="32"/>
          <w:szCs w:val="32"/>
        </w:rPr>
        <w:t>指品种</w:t>
      </w:r>
      <w:proofErr w:type="gramEnd"/>
      <w:r w:rsidRPr="004D3902">
        <w:rPr>
          <w:rFonts w:eastAsia="仿宋_GB2312"/>
          <w:color w:val="000000"/>
          <w:kern w:val="32"/>
          <w:sz w:val="32"/>
          <w:szCs w:val="32"/>
        </w:rPr>
        <w:t>通过国审、</w:t>
      </w:r>
      <w:proofErr w:type="gramStart"/>
      <w:r w:rsidRPr="004D3902">
        <w:rPr>
          <w:rFonts w:eastAsia="仿宋_GB2312"/>
          <w:color w:val="000000"/>
          <w:kern w:val="32"/>
          <w:sz w:val="32"/>
          <w:szCs w:val="32"/>
        </w:rPr>
        <w:t>省审情况</w:t>
      </w:r>
      <w:proofErr w:type="gramEnd"/>
      <w:r w:rsidRPr="004D3902">
        <w:rPr>
          <w:rFonts w:eastAsia="仿宋_GB2312"/>
          <w:color w:val="000000"/>
          <w:kern w:val="32"/>
          <w:sz w:val="32"/>
          <w:szCs w:val="32"/>
        </w:rPr>
        <w:t>。</w:t>
      </w:r>
    </w:p>
    <w:p w:rsidR="004401DA" w:rsidRPr="004D3902" w:rsidRDefault="004401DA" w:rsidP="004401DA">
      <w:pPr>
        <w:spacing w:line="600" w:lineRule="exact"/>
        <w:ind w:firstLineChars="200" w:firstLine="640"/>
        <w:rPr>
          <w:rFonts w:eastAsia="仿宋_GB2312"/>
          <w:color w:val="000000"/>
          <w:kern w:val="32"/>
          <w:sz w:val="32"/>
          <w:szCs w:val="32"/>
        </w:rPr>
      </w:pPr>
      <w:r w:rsidRPr="004D3902">
        <w:rPr>
          <w:rFonts w:eastAsia="仿宋_GB2312"/>
          <w:color w:val="000000"/>
          <w:kern w:val="32"/>
          <w:sz w:val="32"/>
          <w:szCs w:val="32"/>
        </w:rPr>
        <w:t>审定编号：</w:t>
      </w:r>
      <w:proofErr w:type="gramStart"/>
      <w:r w:rsidRPr="004D3902">
        <w:rPr>
          <w:rFonts w:eastAsia="仿宋_GB2312"/>
          <w:color w:val="000000"/>
          <w:kern w:val="32"/>
          <w:sz w:val="32"/>
          <w:szCs w:val="32"/>
        </w:rPr>
        <w:t>指品种</w:t>
      </w:r>
      <w:proofErr w:type="gramEnd"/>
      <w:r w:rsidRPr="004D3902">
        <w:rPr>
          <w:rFonts w:eastAsia="仿宋_GB2312"/>
          <w:color w:val="000000"/>
          <w:kern w:val="32"/>
          <w:sz w:val="32"/>
          <w:szCs w:val="32"/>
        </w:rPr>
        <w:t>通过国审、</w:t>
      </w:r>
      <w:proofErr w:type="gramStart"/>
      <w:r w:rsidRPr="004D3902">
        <w:rPr>
          <w:rFonts w:eastAsia="仿宋_GB2312"/>
          <w:color w:val="000000"/>
          <w:kern w:val="32"/>
          <w:sz w:val="32"/>
          <w:szCs w:val="32"/>
        </w:rPr>
        <w:t>省审及</w:t>
      </w:r>
      <w:proofErr w:type="gramEnd"/>
      <w:r w:rsidRPr="004D3902">
        <w:rPr>
          <w:rFonts w:eastAsia="仿宋_GB2312"/>
          <w:color w:val="000000"/>
          <w:kern w:val="32"/>
          <w:sz w:val="32"/>
          <w:szCs w:val="32"/>
        </w:rPr>
        <w:t>认定时的编号。</w:t>
      </w:r>
    </w:p>
    <w:p w:rsidR="004401DA" w:rsidRPr="004D3902" w:rsidRDefault="004401DA" w:rsidP="004401DA">
      <w:pPr>
        <w:spacing w:line="600" w:lineRule="exact"/>
        <w:ind w:firstLineChars="200" w:firstLine="640"/>
        <w:rPr>
          <w:rFonts w:eastAsia="仿宋_GB2312"/>
          <w:color w:val="000000"/>
          <w:kern w:val="32"/>
          <w:sz w:val="32"/>
          <w:szCs w:val="32"/>
        </w:rPr>
      </w:pPr>
      <w:r w:rsidRPr="004D3902">
        <w:rPr>
          <w:rFonts w:eastAsia="仿宋_GB2312"/>
          <w:color w:val="000000"/>
          <w:kern w:val="32"/>
          <w:sz w:val="32"/>
          <w:szCs w:val="32"/>
        </w:rPr>
        <w:t>特征特性：</w:t>
      </w:r>
      <w:proofErr w:type="gramStart"/>
      <w:r w:rsidRPr="004D3902">
        <w:rPr>
          <w:rFonts w:eastAsia="仿宋_GB2312"/>
          <w:color w:val="000000"/>
          <w:kern w:val="32"/>
          <w:sz w:val="32"/>
          <w:szCs w:val="32"/>
        </w:rPr>
        <w:t>指品种</w:t>
      </w:r>
      <w:proofErr w:type="gramEnd"/>
      <w:r w:rsidRPr="004D3902">
        <w:rPr>
          <w:rFonts w:eastAsia="仿宋_GB2312"/>
          <w:color w:val="000000"/>
          <w:kern w:val="32"/>
          <w:sz w:val="32"/>
          <w:szCs w:val="32"/>
        </w:rPr>
        <w:t>的生物学特性、抗逆（含病虫）性、主要品质指标、适应区域等。</w:t>
      </w:r>
    </w:p>
    <w:p w:rsidR="004401DA" w:rsidRPr="004D3902" w:rsidRDefault="004401DA" w:rsidP="004401DA">
      <w:pPr>
        <w:spacing w:line="600" w:lineRule="exact"/>
        <w:ind w:firstLineChars="200" w:firstLine="640"/>
        <w:rPr>
          <w:rFonts w:eastAsia="仿宋_GB2312"/>
          <w:color w:val="000000"/>
          <w:kern w:val="32"/>
          <w:sz w:val="32"/>
          <w:szCs w:val="32"/>
        </w:rPr>
      </w:pPr>
      <w:r w:rsidRPr="004D3902">
        <w:rPr>
          <w:rFonts w:eastAsia="仿宋_GB2312"/>
          <w:color w:val="000000"/>
          <w:kern w:val="32"/>
          <w:sz w:val="32"/>
          <w:szCs w:val="32"/>
        </w:rPr>
        <w:t>产量表现：</w:t>
      </w:r>
      <w:proofErr w:type="gramStart"/>
      <w:r w:rsidRPr="004D3902">
        <w:rPr>
          <w:rFonts w:eastAsia="仿宋_GB2312"/>
          <w:color w:val="000000"/>
          <w:kern w:val="32"/>
          <w:sz w:val="32"/>
          <w:szCs w:val="32"/>
        </w:rPr>
        <w:t>指品种</w:t>
      </w:r>
      <w:proofErr w:type="gramEnd"/>
      <w:r w:rsidRPr="004D3902">
        <w:rPr>
          <w:rFonts w:eastAsia="仿宋_GB2312"/>
          <w:color w:val="000000"/>
          <w:kern w:val="32"/>
          <w:sz w:val="32"/>
          <w:szCs w:val="32"/>
        </w:rPr>
        <w:t>在区域试验和生产试验中的产量情况。</w:t>
      </w:r>
    </w:p>
    <w:p w:rsidR="004401DA" w:rsidRPr="004D3902" w:rsidRDefault="004401DA" w:rsidP="004401DA">
      <w:pPr>
        <w:spacing w:line="600" w:lineRule="exact"/>
        <w:ind w:firstLineChars="200" w:firstLine="640"/>
        <w:rPr>
          <w:rFonts w:eastAsia="仿宋_GB2312"/>
          <w:color w:val="000000"/>
          <w:kern w:val="32"/>
          <w:sz w:val="32"/>
          <w:szCs w:val="32"/>
        </w:rPr>
      </w:pPr>
      <w:r w:rsidRPr="004D3902">
        <w:rPr>
          <w:rFonts w:eastAsia="仿宋_GB2312"/>
          <w:color w:val="000000"/>
          <w:kern w:val="32"/>
          <w:sz w:val="32"/>
          <w:szCs w:val="32"/>
        </w:rPr>
        <w:t>栽培（养殖）要点：指栽培或养殖过程中主要环节的技术内容。</w:t>
      </w:r>
    </w:p>
    <w:p w:rsidR="004401DA" w:rsidRPr="004D3902" w:rsidRDefault="004401DA" w:rsidP="004401DA">
      <w:pPr>
        <w:spacing w:line="600" w:lineRule="exact"/>
        <w:ind w:firstLineChars="200" w:firstLine="640"/>
        <w:rPr>
          <w:rFonts w:eastAsia="仿宋_GB2312"/>
          <w:color w:val="000000"/>
          <w:kern w:val="32"/>
          <w:sz w:val="32"/>
          <w:szCs w:val="32"/>
        </w:rPr>
      </w:pPr>
      <w:r w:rsidRPr="004D3902">
        <w:rPr>
          <w:rFonts w:eastAsia="仿宋_GB2312"/>
          <w:color w:val="000000"/>
          <w:kern w:val="32"/>
          <w:sz w:val="32"/>
          <w:szCs w:val="32"/>
        </w:rPr>
        <w:t>适宜区域：</w:t>
      </w:r>
      <w:proofErr w:type="gramStart"/>
      <w:r w:rsidRPr="004D3902">
        <w:rPr>
          <w:rFonts w:eastAsia="仿宋_GB2312"/>
          <w:color w:val="000000"/>
          <w:kern w:val="32"/>
          <w:sz w:val="32"/>
          <w:szCs w:val="32"/>
        </w:rPr>
        <w:t>指品种</w:t>
      </w:r>
      <w:proofErr w:type="gramEnd"/>
      <w:r w:rsidRPr="004D3902">
        <w:rPr>
          <w:rFonts w:eastAsia="仿宋_GB2312"/>
          <w:color w:val="000000"/>
          <w:kern w:val="32"/>
          <w:sz w:val="32"/>
          <w:szCs w:val="32"/>
        </w:rPr>
        <w:t>适宜推广的区域。</w:t>
      </w:r>
    </w:p>
    <w:p w:rsidR="004401DA" w:rsidRPr="004D3902" w:rsidRDefault="004401DA" w:rsidP="004401DA">
      <w:pPr>
        <w:spacing w:line="600" w:lineRule="exact"/>
        <w:ind w:firstLineChars="200" w:firstLine="640"/>
        <w:rPr>
          <w:rFonts w:eastAsia="仿宋_GB2312"/>
          <w:color w:val="000000"/>
          <w:kern w:val="32"/>
          <w:sz w:val="32"/>
          <w:szCs w:val="32"/>
        </w:rPr>
      </w:pPr>
      <w:r w:rsidRPr="004D3902">
        <w:rPr>
          <w:rFonts w:eastAsia="仿宋_GB2312"/>
          <w:color w:val="000000"/>
          <w:kern w:val="32"/>
          <w:sz w:val="32"/>
          <w:szCs w:val="32"/>
        </w:rPr>
        <w:t>选育（引进）单位：包括联系地址、邮政编码、联系人、联系电话、电子信箱等。</w:t>
      </w:r>
    </w:p>
    <w:p w:rsidR="004401DA" w:rsidRPr="004D3902" w:rsidRDefault="004401DA" w:rsidP="004401DA">
      <w:pPr>
        <w:spacing w:line="600" w:lineRule="exact"/>
        <w:ind w:firstLineChars="200" w:firstLine="640"/>
        <w:rPr>
          <w:rFonts w:eastAsia="黑体" w:hAnsi="黑体"/>
          <w:color w:val="000000"/>
          <w:kern w:val="32"/>
          <w:sz w:val="32"/>
          <w:szCs w:val="32"/>
        </w:rPr>
      </w:pPr>
      <w:r w:rsidRPr="004D3902">
        <w:rPr>
          <w:rFonts w:eastAsia="黑体" w:hAnsi="黑体"/>
          <w:color w:val="000000"/>
          <w:kern w:val="32"/>
          <w:sz w:val="32"/>
          <w:szCs w:val="32"/>
        </w:rPr>
        <w:t>二、主推技术撰写格式</w:t>
      </w:r>
    </w:p>
    <w:p w:rsidR="004401DA" w:rsidRPr="004D3902" w:rsidRDefault="004401DA" w:rsidP="004401DA">
      <w:pPr>
        <w:spacing w:line="600" w:lineRule="exact"/>
        <w:ind w:firstLineChars="200" w:firstLine="640"/>
        <w:rPr>
          <w:rFonts w:eastAsia="仿宋_GB2312"/>
          <w:color w:val="000000"/>
          <w:kern w:val="32"/>
          <w:sz w:val="32"/>
          <w:szCs w:val="32"/>
        </w:rPr>
      </w:pPr>
      <w:r w:rsidRPr="004D3902">
        <w:rPr>
          <w:rFonts w:eastAsia="仿宋_GB2312"/>
          <w:color w:val="000000"/>
          <w:kern w:val="32"/>
          <w:sz w:val="32"/>
          <w:szCs w:val="32"/>
        </w:rPr>
        <w:t>技术名称：技术推广过程中使用的名称。</w:t>
      </w:r>
    </w:p>
    <w:p w:rsidR="004401DA" w:rsidRPr="004D3902" w:rsidRDefault="004401DA" w:rsidP="004401DA">
      <w:pPr>
        <w:spacing w:line="600" w:lineRule="exact"/>
        <w:ind w:firstLineChars="200" w:firstLine="640"/>
        <w:rPr>
          <w:rFonts w:eastAsia="仿宋_GB2312"/>
          <w:color w:val="000000"/>
          <w:kern w:val="32"/>
          <w:sz w:val="32"/>
          <w:szCs w:val="32"/>
        </w:rPr>
      </w:pPr>
      <w:r w:rsidRPr="004D3902">
        <w:rPr>
          <w:rFonts w:eastAsia="仿宋_GB2312"/>
          <w:color w:val="000000"/>
          <w:kern w:val="32"/>
          <w:sz w:val="32"/>
          <w:szCs w:val="32"/>
        </w:rPr>
        <w:t>技术概述：指技术提出的背景、拟解决的主要问题、成熟程度、先进性、重要性、应用价值、技术成果鉴定、获奖情况等。</w:t>
      </w:r>
    </w:p>
    <w:p w:rsidR="004401DA" w:rsidRPr="004D3902" w:rsidRDefault="004401DA" w:rsidP="004401DA">
      <w:pPr>
        <w:spacing w:line="600" w:lineRule="exact"/>
        <w:ind w:firstLineChars="200" w:firstLine="640"/>
        <w:rPr>
          <w:rFonts w:eastAsia="仿宋_GB2312"/>
          <w:color w:val="000000"/>
          <w:kern w:val="32"/>
          <w:sz w:val="32"/>
          <w:szCs w:val="32"/>
        </w:rPr>
      </w:pPr>
      <w:r w:rsidRPr="004D3902">
        <w:rPr>
          <w:rFonts w:eastAsia="仿宋_GB2312"/>
          <w:color w:val="000000"/>
          <w:kern w:val="32"/>
          <w:sz w:val="32"/>
          <w:szCs w:val="32"/>
        </w:rPr>
        <w:t>增产增效情况：指技术推广过程中产量和效益增加情况。</w:t>
      </w:r>
    </w:p>
    <w:p w:rsidR="004401DA" w:rsidRPr="004D3902" w:rsidRDefault="004401DA" w:rsidP="004401DA">
      <w:pPr>
        <w:spacing w:line="600" w:lineRule="exact"/>
        <w:ind w:firstLineChars="200" w:firstLine="640"/>
        <w:rPr>
          <w:rFonts w:eastAsia="仿宋_GB2312"/>
          <w:color w:val="000000"/>
          <w:kern w:val="32"/>
          <w:sz w:val="32"/>
          <w:szCs w:val="32"/>
        </w:rPr>
      </w:pPr>
      <w:r w:rsidRPr="004D3902">
        <w:rPr>
          <w:rFonts w:eastAsia="仿宋_GB2312"/>
          <w:color w:val="000000"/>
          <w:kern w:val="32"/>
          <w:sz w:val="32"/>
          <w:szCs w:val="32"/>
        </w:rPr>
        <w:lastRenderedPageBreak/>
        <w:t>技术要点：</w:t>
      </w:r>
      <w:proofErr w:type="gramStart"/>
      <w:r w:rsidRPr="004D3902">
        <w:rPr>
          <w:rFonts w:eastAsia="仿宋_GB2312"/>
          <w:color w:val="000000"/>
          <w:kern w:val="32"/>
          <w:sz w:val="32"/>
          <w:szCs w:val="32"/>
        </w:rPr>
        <w:t>指核心</w:t>
      </w:r>
      <w:proofErr w:type="gramEnd"/>
      <w:r w:rsidRPr="004D3902">
        <w:rPr>
          <w:rFonts w:eastAsia="仿宋_GB2312"/>
          <w:color w:val="000000"/>
          <w:kern w:val="32"/>
          <w:sz w:val="32"/>
          <w:szCs w:val="32"/>
        </w:rPr>
        <w:t>技术及其主要配套技术形成的技术体系、技术的详细构成与技术组装。</w:t>
      </w:r>
    </w:p>
    <w:p w:rsidR="004401DA" w:rsidRPr="004D3902" w:rsidRDefault="004401DA" w:rsidP="004401DA">
      <w:pPr>
        <w:spacing w:line="600" w:lineRule="exact"/>
        <w:ind w:firstLineChars="200" w:firstLine="640"/>
        <w:rPr>
          <w:rFonts w:eastAsia="仿宋_GB2312"/>
          <w:color w:val="000000"/>
          <w:kern w:val="32"/>
          <w:sz w:val="32"/>
          <w:szCs w:val="32"/>
        </w:rPr>
      </w:pPr>
      <w:r w:rsidRPr="004D3902">
        <w:rPr>
          <w:rFonts w:eastAsia="仿宋_GB2312"/>
          <w:color w:val="000000"/>
          <w:kern w:val="32"/>
          <w:sz w:val="32"/>
          <w:szCs w:val="32"/>
        </w:rPr>
        <w:t>适宜区域：指技术适宜推广的区域。</w:t>
      </w:r>
    </w:p>
    <w:p w:rsidR="004401DA" w:rsidRPr="004D3902" w:rsidRDefault="004401DA" w:rsidP="004401DA">
      <w:pPr>
        <w:spacing w:line="600" w:lineRule="exact"/>
        <w:ind w:firstLineChars="200" w:firstLine="640"/>
        <w:rPr>
          <w:rFonts w:eastAsia="仿宋_GB2312"/>
          <w:color w:val="000000"/>
          <w:kern w:val="32"/>
          <w:sz w:val="32"/>
          <w:szCs w:val="32"/>
        </w:rPr>
      </w:pPr>
      <w:r w:rsidRPr="004D3902">
        <w:rPr>
          <w:rFonts w:eastAsia="仿宋_GB2312"/>
          <w:color w:val="000000"/>
          <w:kern w:val="32"/>
          <w:sz w:val="32"/>
          <w:szCs w:val="32"/>
        </w:rPr>
        <w:t>注意事项：指技术使用过程中需特别注意的环节。</w:t>
      </w:r>
    </w:p>
    <w:p w:rsidR="004401DA" w:rsidRPr="004D3902" w:rsidRDefault="004401DA" w:rsidP="004401DA">
      <w:pPr>
        <w:spacing w:line="600" w:lineRule="exact"/>
        <w:ind w:firstLineChars="200" w:firstLine="640"/>
        <w:rPr>
          <w:rFonts w:eastAsia="仿宋_GB2312"/>
          <w:color w:val="000000"/>
          <w:kern w:val="32"/>
          <w:sz w:val="32"/>
          <w:szCs w:val="32"/>
        </w:rPr>
      </w:pPr>
      <w:r w:rsidRPr="004D3902">
        <w:rPr>
          <w:rFonts w:eastAsia="仿宋_GB2312"/>
          <w:color w:val="000000"/>
          <w:kern w:val="32"/>
          <w:sz w:val="32"/>
          <w:szCs w:val="32"/>
        </w:rPr>
        <w:t>技术依托单位：包括联系地址、邮政编码、联系人、联系电话、电子信箱等。</w:t>
      </w:r>
    </w:p>
    <w:p w:rsidR="004401DA" w:rsidRDefault="004401DA" w:rsidP="004401DA">
      <w:pPr>
        <w:spacing w:line="600" w:lineRule="exact"/>
        <w:rPr>
          <w:rFonts w:eastAsia="仿宋_GB2312" w:hint="eastAsia"/>
          <w:color w:val="000000"/>
          <w:kern w:val="0"/>
          <w:sz w:val="32"/>
          <w:szCs w:val="32"/>
        </w:rPr>
      </w:pPr>
    </w:p>
    <w:p w:rsidR="004401DA" w:rsidRDefault="004401DA" w:rsidP="004401DA">
      <w:pPr>
        <w:spacing w:line="600" w:lineRule="exact"/>
        <w:rPr>
          <w:rFonts w:eastAsia="仿宋_GB2312" w:hint="eastAsia"/>
          <w:color w:val="000000"/>
          <w:kern w:val="0"/>
          <w:sz w:val="32"/>
          <w:szCs w:val="32"/>
        </w:rPr>
      </w:pPr>
    </w:p>
    <w:p w:rsidR="004401DA" w:rsidRDefault="004401DA" w:rsidP="004401DA">
      <w:pPr>
        <w:spacing w:line="600" w:lineRule="exact"/>
        <w:rPr>
          <w:rFonts w:eastAsia="仿宋_GB2312" w:hint="eastAsia"/>
          <w:color w:val="000000"/>
          <w:kern w:val="0"/>
          <w:sz w:val="32"/>
          <w:szCs w:val="32"/>
        </w:rPr>
      </w:pPr>
    </w:p>
    <w:p w:rsidR="004401DA" w:rsidRDefault="004401DA" w:rsidP="004401DA">
      <w:pPr>
        <w:spacing w:line="600" w:lineRule="exact"/>
        <w:rPr>
          <w:rFonts w:eastAsia="仿宋_GB2312" w:hint="eastAsia"/>
          <w:color w:val="000000"/>
          <w:kern w:val="0"/>
          <w:sz w:val="32"/>
          <w:szCs w:val="32"/>
        </w:rPr>
      </w:pPr>
    </w:p>
    <w:p w:rsidR="004401DA" w:rsidRDefault="004401DA" w:rsidP="004401DA">
      <w:pPr>
        <w:spacing w:line="600" w:lineRule="exact"/>
        <w:rPr>
          <w:rFonts w:eastAsia="仿宋_GB2312" w:hint="eastAsia"/>
          <w:color w:val="000000"/>
          <w:kern w:val="0"/>
          <w:sz w:val="32"/>
          <w:szCs w:val="32"/>
        </w:rPr>
      </w:pPr>
    </w:p>
    <w:p w:rsidR="004401DA" w:rsidRDefault="004401DA" w:rsidP="004401DA">
      <w:pPr>
        <w:spacing w:line="600" w:lineRule="exact"/>
        <w:rPr>
          <w:rFonts w:eastAsia="仿宋_GB2312" w:hint="eastAsia"/>
          <w:color w:val="000000"/>
          <w:kern w:val="0"/>
          <w:sz w:val="32"/>
          <w:szCs w:val="32"/>
        </w:rPr>
      </w:pPr>
    </w:p>
    <w:p w:rsidR="004401DA" w:rsidRDefault="004401DA" w:rsidP="004401DA">
      <w:pPr>
        <w:spacing w:line="600" w:lineRule="exact"/>
        <w:rPr>
          <w:rFonts w:eastAsia="仿宋_GB2312" w:hint="eastAsia"/>
          <w:color w:val="000000"/>
          <w:kern w:val="0"/>
          <w:sz w:val="32"/>
          <w:szCs w:val="32"/>
        </w:rPr>
      </w:pPr>
    </w:p>
    <w:p w:rsidR="004401DA" w:rsidRDefault="004401DA" w:rsidP="004401DA">
      <w:pPr>
        <w:spacing w:line="600" w:lineRule="exact"/>
        <w:rPr>
          <w:rFonts w:eastAsia="仿宋_GB2312" w:hint="eastAsia"/>
          <w:color w:val="000000"/>
          <w:kern w:val="0"/>
          <w:sz w:val="32"/>
          <w:szCs w:val="32"/>
        </w:rPr>
      </w:pPr>
    </w:p>
    <w:p w:rsidR="004401DA" w:rsidRDefault="004401DA" w:rsidP="004401DA">
      <w:pPr>
        <w:spacing w:line="600" w:lineRule="exact"/>
        <w:rPr>
          <w:rFonts w:eastAsia="仿宋_GB2312" w:hint="eastAsia"/>
          <w:color w:val="000000"/>
          <w:kern w:val="0"/>
          <w:sz w:val="32"/>
          <w:szCs w:val="32"/>
        </w:rPr>
      </w:pPr>
    </w:p>
    <w:p w:rsidR="004401DA" w:rsidRDefault="004401DA" w:rsidP="004401DA">
      <w:pPr>
        <w:spacing w:line="600" w:lineRule="exact"/>
        <w:rPr>
          <w:rFonts w:eastAsia="仿宋_GB2312" w:hint="eastAsia"/>
          <w:color w:val="000000"/>
          <w:kern w:val="0"/>
          <w:sz w:val="32"/>
          <w:szCs w:val="32"/>
        </w:rPr>
      </w:pPr>
    </w:p>
    <w:p w:rsidR="00EF1C8F" w:rsidRPr="004401DA" w:rsidRDefault="00EF1C8F"/>
    <w:sectPr w:rsidR="00EF1C8F" w:rsidRPr="004401DA" w:rsidSect="00EF1C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01DA"/>
    <w:rsid w:val="004401DA"/>
    <w:rsid w:val="00A67756"/>
    <w:rsid w:val="00EF1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1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1</cp:revision>
  <dcterms:created xsi:type="dcterms:W3CDTF">2016-09-30T06:36:00Z</dcterms:created>
  <dcterms:modified xsi:type="dcterms:W3CDTF">2016-09-30T06:36:00Z</dcterms:modified>
</cp:coreProperties>
</file>