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78C9C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 w14:paraId="64F813CE">
      <w:pPr>
        <w:spacing w:line="640" w:lineRule="exact"/>
        <w:jc w:val="center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12.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幼龄果园间作大豆绿色高效栽培技术</w:t>
      </w:r>
    </w:p>
    <w:p w14:paraId="2A2327D7">
      <w:pPr>
        <w:adjustRightInd w:val="0"/>
        <w:snapToGrid w:val="0"/>
        <w:spacing w:line="640" w:lineRule="exact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1B5A71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一、技术概述</w:t>
      </w:r>
    </w:p>
    <w:p w14:paraId="52019B8C">
      <w:pPr>
        <w:snapToGrid w:val="0"/>
        <w:spacing w:line="640" w:lineRule="exact"/>
        <w:ind w:firstLine="643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（一）基本情况</w:t>
      </w:r>
    </w:p>
    <w:p w14:paraId="082F79F7">
      <w:pPr>
        <w:snapToGrid w:val="0"/>
        <w:spacing w:line="640" w:lineRule="exact"/>
        <w:ind w:firstLine="64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大豆是我国重要的粮油兼用型作物，种植面积不足，产量水平低，种植效益差是制约大豆产业健康发展的重要因素。果业是陕西省农业发展支柱性产业，据统计，全省现有果园面积约1700万亩，但每年都有大量幼龄果园（5龄及以下）的林下空间未被有效利用。因此，充分发挥果园林下土地资源优势，扩种栽培或绿肥大豆是促进大豆扩面增产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增效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，保障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果业可持续发展新的技术途径。</w:t>
      </w:r>
    </w:p>
    <w:p w14:paraId="5C8D12F9">
      <w:pPr>
        <w:snapToGrid w:val="0"/>
        <w:spacing w:line="640" w:lineRule="exact"/>
        <w:ind w:firstLine="64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幼龄果园间作大豆绿色高效栽培技术集果豆间作、良种选用、精量播种、根瘤菌拌种、渗水地膜覆盖、配方施肥、病虫草害综合防控、农机农艺融合等8项关键技术于一体，实现了农作物—果业—牧草的有机结合，有利于光、温、水等自然资源的高效利用，同时能够提高幼龄果园土壤肥力、单位面积产出和综合效益，是实现我省大豆产业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林果产业协同高质量发展的技术模式。</w:t>
      </w:r>
    </w:p>
    <w:p w14:paraId="175A891C">
      <w:pPr>
        <w:pStyle w:val="6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宋体" w:hAnsi="宋体" w:eastAsiaTheme="minorEastAsia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1153160</wp:posOffset>
            </wp:positionH>
            <wp:positionV relativeFrom="page">
              <wp:posOffset>7501255</wp:posOffset>
            </wp:positionV>
            <wp:extent cx="2995930" cy="1751965"/>
            <wp:effectExtent l="0" t="0" r="6350" b="635"/>
            <wp:wrapSquare wrapText="bothSides"/>
            <wp:docPr id="5" name="图片 5" descr="图片1  幼龄果园间作大豆绿色高效栽培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  幼龄果园间作大豆绿色高效栽培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92ADC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0955000">
      <w:pPr>
        <w:pStyle w:val="6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068FE04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F4D0742">
      <w:pPr>
        <w:pStyle w:val="6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24D6801">
      <w:pPr>
        <w:jc w:val="center"/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z w:val="28"/>
          <w:szCs w:val="28"/>
        </w:rPr>
        <w:t>图1 幼龄果园间作大豆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绿色</w:t>
      </w:r>
      <w:r>
        <w:rPr>
          <w:rFonts w:hint="eastAsia" w:ascii="仿宋_GB2312" w:hAnsi="仿宋" w:eastAsia="仿宋_GB2312" w:cs="仿宋"/>
          <w:sz w:val="28"/>
          <w:szCs w:val="28"/>
        </w:rPr>
        <w:t>高效栽培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技术田间效果</w:t>
      </w:r>
    </w:p>
    <w:p w14:paraId="3BC29CF4">
      <w:pPr>
        <w:snapToGrid w:val="0"/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推广应用</w:t>
      </w: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 w14:paraId="433474A9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2020—2022年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，该技术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先后在陕西榆林、延安、咸阳、渭南、汉中、宝鸡、商洛、铜川等8市30县（区），以及四川省南充市4县（市）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示范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应用，累计推广面积137万亩，获得良好效果。2019年在榆林市子洲县建立百亩示范方3个，平均亩产138.8 kg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全县推广种植2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000亩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；2020年宝鸡市桑树塬村百亩示范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平均亩产1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kg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，商洛市杨屹崂村、捉马沟村百亩示范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平均亩产1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24.0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kg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；2021年延安市安塞区示范120亩，平均亩产126.4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kg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；商洛市洛源镇示范100亩，平均亩产93.4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kg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；2022年商洛市景村镇百亩示范平均亩产106.7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kg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，商州区陈塬街道百亩示范平均亩产98.5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kg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2023年商洛市洛南县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千亩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示范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平均亩产100.9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kg，榆林市子洲县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千亩示范方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平均亩产110.5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kg，延安市安塞区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千亩示范方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平均亩产120.2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kg。该技术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2022—2024连续3年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被列为陕西省粮油生产主推技术，目前正在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省内外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大面积推广应用。</w:t>
      </w:r>
    </w:p>
    <w:p w14:paraId="7B1B6F6B">
      <w:pPr>
        <w:ind w:firstLine="643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（三）提质增效情况</w:t>
      </w:r>
    </w:p>
    <w:p w14:paraId="3511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eastAsia="zh-CN"/>
        </w:rPr>
        <w:t>本技术与传统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val="en-US" w:eastAsia="zh-CN"/>
        </w:rPr>
        <w:t xml:space="preserve">果园间作大豆技术相比，大豆单产提高15-20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kg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eastAsia="zh-CN"/>
        </w:rPr>
        <w:t>亩生产成本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shd w:val="clear" w:color="auto" w:fill="FFFFFF"/>
          <w:lang w:eastAsia="zh-CN"/>
        </w:rPr>
        <w:t>减少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</w:rPr>
        <w:t>150元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</w:rPr>
        <w:t>生产效率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eastAsia="zh-CN"/>
        </w:rPr>
        <w:t>提高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</w:rPr>
        <w:t>30%，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eastAsia="zh-CN"/>
        </w:rPr>
        <w:t>亩收益增加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val="en-US" w:eastAsia="zh-CN"/>
        </w:rPr>
        <w:t>200元以上。此外，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该技术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可使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果园化肥投入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减少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10%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0%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，多年应用土壤有机质含量增加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~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1.0</w:t>
      </w:r>
      <w:r>
        <w:rPr>
          <w:rFonts w:hint="default" w:ascii="Times New Roman" w:hAnsi="Times New Roman" w:eastAsia="仿宋" w:cs="Times New Roman"/>
          <w:sz w:val="28"/>
          <w:szCs w:val="28"/>
        </w:rPr>
        <w:t>%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具有显著的经济、社会和生态效益。</w:t>
      </w:r>
    </w:p>
    <w:p w14:paraId="7DA32DEC">
      <w:pPr>
        <w:snapToGrid w:val="0"/>
        <w:spacing w:line="640" w:lineRule="exact"/>
        <w:ind w:firstLine="643" w:firstLineChars="200"/>
        <w:rPr>
          <w:rFonts w:ascii="Times New Roman" w:hAnsi="Times New Roman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（四）获奖情况</w:t>
      </w:r>
    </w:p>
    <w:p w14:paraId="5D6F8444">
      <w:pPr>
        <w:adjustRightInd w:val="0"/>
        <w:snapToGrid w:val="0"/>
        <w:spacing w:line="640" w:lineRule="exact"/>
        <w:ind w:firstLine="560" w:firstLineChars="200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该技术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荣获2023年度陕西省农业技术推广成果奖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二等奖。</w:t>
      </w:r>
    </w:p>
    <w:p w14:paraId="15D43F8E">
      <w:pPr>
        <w:snapToGrid w:val="0"/>
        <w:spacing w:line="64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二、技术要点</w:t>
      </w:r>
    </w:p>
    <w:p w14:paraId="11CEE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.选用良种：幼龄果园种植大豆需选择通过国家或陕西审定的早熟、耐荫、宜机械化作业的大豆品种。陕北渭北春播区可用延豆6号、冀豆17、陕豆5号等；关中夏播区可用宝豆6号、秦豆2018等；陕南地区可用齐黄34、秦豆2014等；绿肥大豆品种可用汾牧绿2号。</w:t>
      </w:r>
    </w:p>
    <w:p w14:paraId="120F3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2.模式选择：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不同的树龄果园，行间种植大豆的技术参数见下表。 </w:t>
      </w:r>
    </w:p>
    <w:p w14:paraId="79EF7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不同树龄果园大豆种植参数表</w:t>
      </w:r>
    </w:p>
    <w:tbl>
      <w:tblPr>
        <w:tblStyle w:val="7"/>
        <w:tblW w:w="79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664"/>
        <w:gridCol w:w="1281"/>
        <w:gridCol w:w="1270"/>
        <w:gridCol w:w="1526"/>
      </w:tblGrid>
      <w:tr w14:paraId="261D8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FB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F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1-2龄果园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11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3龄果园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7FC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4龄果园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184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5龄果园</w:t>
            </w:r>
          </w:p>
        </w:tc>
      </w:tr>
      <w:tr w14:paraId="5142B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F8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种植行数（行）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55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0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B71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9AE8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</w:tr>
      <w:tr w14:paraId="62C68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4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豆果距（cm）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CA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5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2BF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11BF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240</w:t>
            </w:r>
          </w:p>
        </w:tc>
      </w:tr>
      <w:tr w14:paraId="1D4E9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49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大豆行距（cm）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2C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3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4A2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4CE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</w:tr>
    </w:tbl>
    <w:p w14:paraId="06D6F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3.整地施肥：果园种植大豆土地要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秋深翻，春旋耕随即耙耱，为大豆创造适宜生长发育的土壤环境。结合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春季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耕一次性亩施入优质腐熟农家肥2000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k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g，磷酸二铵10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k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g、尿素5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k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g、硫酸钾5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 xml:space="preserve"> k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g或者施三元复合肥20-30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k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g。</w:t>
      </w:r>
    </w:p>
    <w:p w14:paraId="167F4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适期播种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当土壤表层5-10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cm温度稳定在8-10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℃时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播种，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陕北渭北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春播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4月下旬-5月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旬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播种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关中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夏播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下旬播种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，栽培大豆亩用种量5-6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k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g，绿肥大豆亩用种量1-2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k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g。</w:t>
      </w:r>
    </w:p>
    <w:p w14:paraId="65667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5.机械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密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植：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使用小型大豆精量播种机一次完成施肥、播种、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覆膜、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覆土、镇压等作业环节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播密度1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-1.3万株/亩，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夏播密度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1.2-2.0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万株/亩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绿肥大豆0.8-1.0万株/亩，播深3-5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cm。</w:t>
      </w:r>
    </w:p>
    <w:p w14:paraId="62000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苗期管理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苗后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长出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2片真叶时，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对缺苗断垄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查补苗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第1片复叶展开后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间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定苗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4B3DA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中耕除草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苗后15-20天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结合间定苗进行浅中耕、适量培土，以疏松土壤，促进根系生长；在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大豆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封行前，除草1-2次，以保持土壤良好通透性。</w:t>
      </w:r>
    </w:p>
    <w:p w14:paraId="52B76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虫草害防治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采用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苗前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封闭除草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或苗后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化学除草；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苗期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至开花期重点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防治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大豆蚜虫、象鼻虫、蛴螬等；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结荚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鼓粒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期重点防治点蜂缘蝽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食心虫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、豆荚螟等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6AC5D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适时收获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籽粒大豆人工收获应在黄熟末期进行，机械收获应在完熟初期进行，绿肥大豆应在鼓粒初期及时刈割压青或者切碎成青贮饲料。</w:t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3369945</wp:posOffset>
            </wp:positionV>
            <wp:extent cx="2534285" cy="1953260"/>
            <wp:effectExtent l="0" t="0" r="10795" b="12700"/>
            <wp:wrapSquare wrapText="bothSides"/>
            <wp:docPr id="1" name="图片 1" descr="图3 GY4D-2型大豆联合收割机收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3 GY4D-2型大豆联合收割机收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-67945</wp:posOffset>
            </wp:positionH>
            <wp:positionV relativeFrom="page">
              <wp:posOffset>3383280</wp:posOffset>
            </wp:positionV>
            <wp:extent cx="2608580" cy="1952625"/>
            <wp:effectExtent l="0" t="0" r="12700" b="133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75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840" w:firstLineChars="300"/>
        <w:jc w:val="both"/>
        <w:textAlignment w:val="auto"/>
        <w:outlineLvl w:val="9"/>
        <w:rPr>
          <w:rFonts w:hint="default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图2 大豆精量播种机      图3 GY4D-2型大豆联合收割机</w:t>
      </w:r>
    </w:p>
    <w:p w14:paraId="0295E651">
      <w:pPr>
        <w:adjustRightInd w:val="0"/>
        <w:snapToGrid w:val="0"/>
        <w:spacing w:line="640" w:lineRule="exact"/>
        <w:ind w:firstLine="640"/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</w:p>
    <w:p w14:paraId="671C3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陕西春播大豆一年一熟区、夏播大豆一年一熟区。</w:t>
      </w:r>
    </w:p>
    <w:p w14:paraId="1D5EED4F">
      <w:pPr>
        <w:adjustRightInd w:val="0"/>
        <w:snapToGrid w:val="0"/>
        <w:spacing w:line="640" w:lineRule="exact"/>
        <w:ind w:firstLine="640"/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</w:p>
    <w:p w14:paraId="388533A0">
      <w:pPr>
        <w:pStyle w:val="5"/>
        <w:ind w:firstLine="560" w:firstLineChars="200"/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注意密度和肥水管理，以防倒伏；机械收获应注意调节拨禾轮、脱粒滚筒转速等运转参数，以防炸荚和籽粒破碎；机械收获应注意在干燥条件下进行，并及时清理割台、凹板等部件上的泥土，以防大豆“泥花脸”。</w:t>
      </w:r>
    </w:p>
    <w:p w14:paraId="3B168321">
      <w:pPr>
        <w:snapToGrid w:val="0"/>
        <w:spacing w:line="64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</w:p>
    <w:p w14:paraId="4C432B83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1.单位名称：延安市农业科学研究院</w:t>
      </w:r>
    </w:p>
    <w:p w14:paraId="0EDF9D51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联系地址：延安市宝塔区马家湾光华路002号</w:t>
      </w:r>
    </w:p>
    <w:p w14:paraId="51C074F7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邮政编码:716000</w:t>
      </w:r>
    </w:p>
    <w:p w14:paraId="152FD3A3">
      <w:pPr>
        <w:autoSpaceDE w:val="0"/>
        <w:spacing w:line="360" w:lineRule="auto"/>
        <w:ind w:firstLine="548" w:firstLineChars="196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联系人：梁福琴 张明君</w:t>
      </w:r>
    </w:p>
    <w:p w14:paraId="5F16A9E3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联系电话：15877668967 15353316220 </w:t>
      </w:r>
    </w:p>
    <w:p w14:paraId="6BD4A32E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电子邮箱：yankslfq@126.com </w:t>
      </w:r>
    </w:p>
    <w:p w14:paraId="2847EDC1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2.单位名称：宝鸡市农业科学研究院</w:t>
      </w:r>
    </w:p>
    <w:p w14:paraId="27BE1E9C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联系地址：陕西省宝鸡市岐山县朝阳路56号</w:t>
      </w:r>
    </w:p>
    <w:p w14:paraId="15BE5D0B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邮政编码:722499</w:t>
      </w:r>
    </w:p>
    <w:p w14:paraId="6277FEEC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联系人：屈  洋</w:t>
      </w:r>
    </w:p>
    <w:p w14:paraId="39C39A33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联系电话：15129852855 </w:t>
      </w:r>
    </w:p>
    <w:p w14:paraId="6C9102B6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电子邮箱：306097168@qq.com</w:t>
      </w:r>
    </w:p>
    <w:p w14:paraId="7D2974EF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3.单位名称：商洛市农业科学研究所</w:t>
      </w:r>
    </w:p>
    <w:p w14:paraId="256F11AC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联系地址：商洛市商州区大赵峪办事处王巷370号</w:t>
      </w:r>
    </w:p>
    <w:p w14:paraId="3B0E98C3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邮政编码:726000</w:t>
      </w:r>
    </w:p>
    <w:p w14:paraId="177E3384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联系人：南璐</w:t>
      </w:r>
    </w:p>
    <w:p w14:paraId="75960938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联系电话：13619146613</w:t>
      </w:r>
    </w:p>
    <w:p w14:paraId="6A3D6847">
      <w:pPr>
        <w:autoSpaceDE w:val="0"/>
        <w:spacing w:line="360" w:lineRule="auto"/>
        <w:ind w:firstLine="548" w:firstLineChars="196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电子邮箱：504180805@qq.com</w:t>
      </w:r>
    </w:p>
    <w:p w14:paraId="4EB494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YTZmM2Y0NDAzZjBjNDk4NWQ0MzI2M2M3ZTZhNTkifQ=="/>
  </w:docVars>
  <w:rsids>
    <w:rsidRoot w:val="00000000"/>
    <w:rsid w:val="00060C6A"/>
    <w:rsid w:val="00381040"/>
    <w:rsid w:val="004E43BF"/>
    <w:rsid w:val="008D138C"/>
    <w:rsid w:val="00D72607"/>
    <w:rsid w:val="013C246A"/>
    <w:rsid w:val="015974C0"/>
    <w:rsid w:val="019978BC"/>
    <w:rsid w:val="024C0DD3"/>
    <w:rsid w:val="02571C51"/>
    <w:rsid w:val="029C58B6"/>
    <w:rsid w:val="02C31095"/>
    <w:rsid w:val="0370464D"/>
    <w:rsid w:val="037800D1"/>
    <w:rsid w:val="03DE3CAC"/>
    <w:rsid w:val="03F434D0"/>
    <w:rsid w:val="0442423B"/>
    <w:rsid w:val="049A5E25"/>
    <w:rsid w:val="04AB0032"/>
    <w:rsid w:val="04D07A99"/>
    <w:rsid w:val="05791EDF"/>
    <w:rsid w:val="058A7C48"/>
    <w:rsid w:val="05946D18"/>
    <w:rsid w:val="05962A91"/>
    <w:rsid w:val="05B42F17"/>
    <w:rsid w:val="060379FA"/>
    <w:rsid w:val="06F51A39"/>
    <w:rsid w:val="070D6D82"/>
    <w:rsid w:val="076F17EB"/>
    <w:rsid w:val="078828AD"/>
    <w:rsid w:val="0797489E"/>
    <w:rsid w:val="07E8334B"/>
    <w:rsid w:val="087F780C"/>
    <w:rsid w:val="09D122E9"/>
    <w:rsid w:val="09F9539C"/>
    <w:rsid w:val="0A0106F5"/>
    <w:rsid w:val="0A64315D"/>
    <w:rsid w:val="0A9B46A5"/>
    <w:rsid w:val="0AA95014"/>
    <w:rsid w:val="0AC37758"/>
    <w:rsid w:val="0AD33E3F"/>
    <w:rsid w:val="0AE24082"/>
    <w:rsid w:val="0AF65D7F"/>
    <w:rsid w:val="0B8D66E4"/>
    <w:rsid w:val="0BC96FF0"/>
    <w:rsid w:val="0C0A1AE2"/>
    <w:rsid w:val="0C71390F"/>
    <w:rsid w:val="0C913FB2"/>
    <w:rsid w:val="0CDB522D"/>
    <w:rsid w:val="0CF14A50"/>
    <w:rsid w:val="0D183D8B"/>
    <w:rsid w:val="0DB066B9"/>
    <w:rsid w:val="0E0A240E"/>
    <w:rsid w:val="0E122ED0"/>
    <w:rsid w:val="0E5E1C72"/>
    <w:rsid w:val="0EDB7766"/>
    <w:rsid w:val="0F2904D1"/>
    <w:rsid w:val="1052384F"/>
    <w:rsid w:val="106D0892"/>
    <w:rsid w:val="10F863AD"/>
    <w:rsid w:val="110411F6"/>
    <w:rsid w:val="11BB6C8F"/>
    <w:rsid w:val="11C646FD"/>
    <w:rsid w:val="12174F59"/>
    <w:rsid w:val="12695089"/>
    <w:rsid w:val="13743CE5"/>
    <w:rsid w:val="13826402"/>
    <w:rsid w:val="138C7281"/>
    <w:rsid w:val="13CB7DA9"/>
    <w:rsid w:val="13D50C28"/>
    <w:rsid w:val="14107EB2"/>
    <w:rsid w:val="15325C06"/>
    <w:rsid w:val="15FD4466"/>
    <w:rsid w:val="1629525B"/>
    <w:rsid w:val="16353C00"/>
    <w:rsid w:val="16442095"/>
    <w:rsid w:val="168D3A3C"/>
    <w:rsid w:val="17147CB9"/>
    <w:rsid w:val="171D6872"/>
    <w:rsid w:val="177E634B"/>
    <w:rsid w:val="17F43647"/>
    <w:rsid w:val="180715CC"/>
    <w:rsid w:val="185F4F64"/>
    <w:rsid w:val="18714C97"/>
    <w:rsid w:val="18F558C8"/>
    <w:rsid w:val="19CA0B03"/>
    <w:rsid w:val="1A295829"/>
    <w:rsid w:val="1A6E5932"/>
    <w:rsid w:val="1A951111"/>
    <w:rsid w:val="1AFD0A64"/>
    <w:rsid w:val="1B23671D"/>
    <w:rsid w:val="1B7156DA"/>
    <w:rsid w:val="1BAC6712"/>
    <w:rsid w:val="1BB83309"/>
    <w:rsid w:val="1BEF65FF"/>
    <w:rsid w:val="1BFE2CE6"/>
    <w:rsid w:val="1C640D9B"/>
    <w:rsid w:val="1C6568C1"/>
    <w:rsid w:val="1D532BBD"/>
    <w:rsid w:val="1D6848BB"/>
    <w:rsid w:val="1DCF493A"/>
    <w:rsid w:val="1E0D5462"/>
    <w:rsid w:val="1E1E4F79"/>
    <w:rsid w:val="1E2E78B2"/>
    <w:rsid w:val="1E340C41"/>
    <w:rsid w:val="1E707ECB"/>
    <w:rsid w:val="1E892D3B"/>
    <w:rsid w:val="1E8F40C9"/>
    <w:rsid w:val="1EB1403F"/>
    <w:rsid w:val="1EEE0DF0"/>
    <w:rsid w:val="1F1C595D"/>
    <w:rsid w:val="1F26058A"/>
    <w:rsid w:val="1F354C71"/>
    <w:rsid w:val="1F5F1CED"/>
    <w:rsid w:val="1F6D61B8"/>
    <w:rsid w:val="1FC57DA2"/>
    <w:rsid w:val="1FDE0E64"/>
    <w:rsid w:val="1FE12599"/>
    <w:rsid w:val="20052895"/>
    <w:rsid w:val="204333BD"/>
    <w:rsid w:val="20684BD2"/>
    <w:rsid w:val="20F052F3"/>
    <w:rsid w:val="210C7C53"/>
    <w:rsid w:val="21244F9D"/>
    <w:rsid w:val="216830DB"/>
    <w:rsid w:val="23111551"/>
    <w:rsid w:val="231A0405"/>
    <w:rsid w:val="23243032"/>
    <w:rsid w:val="23571659"/>
    <w:rsid w:val="237F295E"/>
    <w:rsid w:val="23E10F23"/>
    <w:rsid w:val="241035B6"/>
    <w:rsid w:val="247C0C4C"/>
    <w:rsid w:val="24A00DDE"/>
    <w:rsid w:val="24B77ED6"/>
    <w:rsid w:val="24D10F97"/>
    <w:rsid w:val="25072C0B"/>
    <w:rsid w:val="25201F1F"/>
    <w:rsid w:val="25551BC9"/>
    <w:rsid w:val="26211AAB"/>
    <w:rsid w:val="26307F40"/>
    <w:rsid w:val="26864004"/>
    <w:rsid w:val="27E86D24"/>
    <w:rsid w:val="28081174"/>
    <w:rsid w:val="28186EDD"/>
    <w:rsid w:val="28C72DDD"/>
    <w:rsid w:val="29015BC3"/>
    <w:rsid w:val="293164A9"/>
    <w:rsid w:val="293935AF"/>
    <w:rsid w:val="297D349C"/>
    <w:rsid w:val="29D07A70"/>
    <w:rsid w:val="2A41271B"/>
    <w:rsid w:val="2A791CF4"/>
    <w:rsid w:val="2AD6555A"/>
    <w:rsid w:val="2B5244B4"/>
    <w:rsid w:val="2B7A3B1D"/>
    <w:rsid w:val="2BE041B6"/>
    <w:rsid w:val="2C2045B2"/>
    <w:rsid w:val="2C70553A"/>
    <w:rsid w:val="2D0D0FDB"/>
    <w:rsid w:val="2D4F33A1"/>
    <w:rsid w:val="2E073C7C"/>
    <w:rsid w:val="2E5D6C0F"/>
    <w:rsid w:val="2E861045"/>
    <w:rsid w:val="2EBA2A9C"/>
    <w:rsid w:val="2ED40002"/>
    <w:rsid w:val="2FAF1ED5"/>
    <w:rsid w:val="304A7E50"/>
    <w:rsid w:val="30BA3228"/>
    <w:rsid w:val="30CB0F91"/>
    <w:rsid w:val="30F2476F"/>
    <w:rsid w:val="31815AF3"/>
    <w:rsid w:val="32625925"/>
    <w:rsid w:val="32C71C2C"/>
    <w:rsid w:val="32C739DA"/>
    <w:rsid w:val="32D81743"/>
    <w:rsid w:val="338D69D1"/>
    <w:rsid w:val="33D12D62"/>
    <w:rsid w:val="34592D57"/>
    <w:rsid w:val="34605E94"/>
    <w:rsid w:val="34AC2E87"/>
    <w:rsid w:val="34B54432"/>
    <w:rsid w:val="34DB19BE"/>
    <w:rsid w:val="34F36D08"/>
    <w:rsid w:val="3502519D"/>
    <w:rsid w:val="358838F4"/>
    <w:rsid w:val="35B2271F"/>
    <w:rsid w:val="35C42453"/>
    <w:rsid w:val="35D00DF7"/>
    <w:rsid w:val="36721EAF"/>
    <w:rsid w:val="36D30B9F"/>
    <w:rsid w:val="36EB388A"/>
    <w:rsid w:val="371116C7"/>
    <w:rsid w:val="37144D14"/>
    <w:rsid w:val="37305FF2"/>
    <w:rsid w:val="37386C54"/>
    <w:rsid w:val="37CD3840"/>
    <w:rsid w:val="37D42E21"/>
    <w:rsid w:val="38B16CBE"/>
    <w:rsid w:val="39447B32"/>
    <w:rsid w:val="397321C6"/>
    <w:rsid w:val="397D3044"/>
    <w:rsid w:val="39E6508D"/>
    <w:rsid w:val="39FF7EFD"/>
    <w:rsid w:val="3A95616C"/>
    <w:rsid w:val="3B626996"/>
    <w:rsid w:val="3B675D5A"/>
    <w:rsid w:val="3B7A3CDF"/>
    <w:rsid w:val="3B7A5A8D"/>
    <w:rsid w:val="3D6764E5"/>
    <w:rsid w:val="3DA2751D"/>
    <w:rsid w:val="3DB17760"/>
    <w:rsid w:val="3E353EED"/>
    <w:rsid w:val="3E5527E2"/>
    <w:rsid w:val="3E8A248B"/>
    <w:rsid w:val="3EF21DDE"/>
    <w:rsid w:val="40BC26A4"/>
    <w:rsid w:val="40C17CBA"/>
    <w:rsid w:val="41913B31"/>
    <w:rsid w:val="419158DF"/>
    <w:rsid w:val="41B8730F"/>
    <w:rsid w:val="423050F8"/>
    <w:rsid w:val="429C09DF"/>
    <w:rsid w:val="430A3B9B"/>
    <w:rsid w:val="43482915"/>
    <w:rsid w:val="44A818BD"/>
    <w:rsid w:val="44A973E3"/>
    <w:rsid w:val="44B02520"/>
    <w:rsid w:val="4537679D"/>
    <w:rsid w:val="453F38A4"/>
    <w:rsid w:val="45725A27"/>
    <w:rsid w:val="45BB73CE"/>
    <w:rsid w:val="45C269AF"/>
    <w:rsid w:val="460A2104"/>
    <w:rsid w:val="46C6427C"/>
    <w:rsid w:val="46C91677"/>
    <w:rsid w:val="47176886"/>
    <w:rsid w:val="474358CD"/>
    <w:rsid w:val="47637D1D"/>
    <w:rsid w:val="478A7058"/>
    <w:rsid w:val="479E48B1"/>
    <w:rsid w:val="47A10846"/>
    <w:rsid w:val="48217291"/>
    <w:rsid w:val="48384D06"/>
    <w:rsid w:val="484F2050"/>
    <w:rsid w:val="48B56357"/>
    <w:rsid w:val="48FA020D"/>
    <w:rsid w:val="49227764"/>
    <w:rsid w:val="4A3B6D2F"/>
    <w:rsid w:val="4A435BE4"/>
    <w:rsid w:val="4A6F69D9"/>
    <w:rsid w:val="4ACF7478"/>
    <w:rsid w:val="4AD11442"/>
    <w:rsid w:val="4AE178D7"/>
    <w:rsid w:val="4B11183E"/>
    <w:rsid w:val="4CCC0113"/>
    <w:rsid w:val="4CE511D4"/>
    <w:rsid w:val="4CE865CF"/>
    <w:rsid w:val="4D6D36A4"/>
    <w:rsid w:val="4D752558"/>
    <w:rsid w:val="4DD74FC1"/>
    <w:rsid w:val="4DEE5E67"/>
    <w:rsid w:val="4E353A96"/>
    <w:rsid w:val="4E467A51"/>
    <w:rsid w:val="4EF456FF"/>
    <w:rsid w:val="4F0C2A48"/>
    <w:rsid w:val="501A1195"/>
    <w:rsid w:val="5023004A"/>
    <w:rsid w:val="50632B3C"/>
    <w:rsid w:val="509727E6"/>
    <w:rsid w:val="50F73284"/>
    <w:rsid w:val="51852020"/>
    <w:rsid w:val="519311FF"/>
    <w:rsid w:val="51EE6435"/>
    <w:rsid w:val="51FD2B1C"/>
    <w:rsid w:val="52D01FDF"/>
    <w:rsid w:val="53D14261"/>
    <w:rsid w:val="549F610D"/>
    <w:rsid w:val="557650C0"/>
    <w:rsid w:val="55913CA7"/>
    <w:rsid w:val="55B856D8"/>
    <w:rsid w:val="567C6706"/>
    <w:rsid w:val="56876E58"/>
    <w:rsid w:val="56892BD1"/>
    <w:rsid w:val="569C6DA8"/>
    <w:rsid w:val="57AE6D93"/>
    <w:rsid w:val="5866766D"/>
    <w:rsid w:val="587578B0"/>
    <w:rsid w:val="58A81A34"/>
    <w:rsid w:val="58CD149A"/>
    <w:rsid w:val="5976568E"/>
    <w:rsid w:val="59B937CD"/>
    <w:rsid w:val="59BB5797"/>
    <w:rsid w:val="59F40CA9"/>
    <w:rsid w:val="5A1153B7"/>
    <w:rsid w:val="5A1924BD"/>
    <w:rsid w:val="5A3D43FE"/>
    <w:rsid w:val="5A582FE6"/>
    <w:rsid w:val="5A9A35FE"/>
    <w:rsid w:val="5B3475AF"/>
    <w:rsid w:val="5B3752F1"/>
    <w:rsid w:val="5B3E6680"/>
    <w:rsid w:val="5B67485A"/>
    <w:rsid w:val="5B9C5154"/>
    <w:rsid w:val="5BAC183B"/>
    <w:rsid w:val="5BD4669C"/>
    <w:rsid w:val="5BF22FC6"/>
    <w:rsid w:val="5C0C4088"/>
    <w:rsid w:val="5C2E04A2"/>
    <w:rsid w:val="5CD252D1"/>
    <w:rsid w:val="5D30024A"/>
    <w:rsid w:val="5D6F2B20"/>
    <w:rsid w:val="5E082F75"/>
    <w:rsid w:val="5E9B7945"/>
    <w:rsid w:val="5EF13A09"/>
    <w:rsid w:val="5EF343B7"/>
    <w:rsid w:val="5EF64B7B"/>
    <w:rsid w:val="5F903222"/>
    <w:rsid w:val="601856F1"/>
    <w:rsid w:val="60997EB4"/>
    <w:rsid w:val="60D809DC"/>
    <w:rsid w:val="60FA4DF7"/>
    <w:rsid w:val="613025C6"/>
    <w:rsid w:val="626764BC"/>
    <w:rsid w:val="62A72D5C"/>
    <w:rsid w:val="630737FB"/>
    <w:rsid w:val="63212B0F"/>
    <w:rsid w:val="63690012"/>
    <w:rsid w:val="63AE011A"/>
    <w:rsid w:val="64436AB5"/>
    <w:rsid w:val="647201A1"/>
    <w:rsid w:val="64DD4813"/>
    <w:rsid w:val="672C1A82"/>
    <w:rsid w:val="672E75A8"/>
    <w:rsid w:val="67340937"/>
    <w:rsid w:val="673B7F17"/>
    <w:rsid w:val="674C5C80"/>
    <w:rsid w:val="67642FCA"/>
    <w:rsid w:val="676A25AA"/>
    <w:rsid w:val="67B81568"/>
    <w:rsid w:val="68064081"/>
    <w:rsid w:val="681F3395"/>
    <w:rsid w:val="686D2352"/>
    <w:rsid w:val="694C1F68"/>
    <w:rsid w:val="69DD52B6"/>
    <w:rsid w:val="69E5416A"/>
    <w:rsid w:val="6AE82164"/>
    <w:rsid w:val="6B693A3F"/>
    <w:rsid w:val="6C691082"/>
    <w:rsid w:val="6C702411"/>
    <w:rsid w:val="6CC4275D"/>
    <w:rsid w:val="6D7777CF"/>
    <w:rsid w:val="6F152DFC"/>
    <w:rsid w:val="6F285225"/>
    <w:rsid w:val="6F5C4ECE"/>
    <w:rsid w:val="6FEA4288"/>
    <w:rsid w:val="71265794"/>
    <w:rsid w:val="71A62431"/>
    <w:rsid w:val="7238577F"/>
    <w:rsid w:val="72404633"/>
    <w:rsid w:val="725A3947"/>
    <w:rsid w:val="727A7B45"/>
    <w:rsid w:val="728C5ACB"/>
    <w:rsid w:val="729F57FE"/>
    <w:rsid w:val="72A252EE"/>
    <w:rsid w:val="72AE77EF"/>
    <w:rsid w:val="733F2B3D"/>
    <w:rsid w:val="737A1DC7"/>
    <w:rsid w:val="737F73DD"/>
    <w:rsid w:val="73F27BAF"/>
    <w:rsid w:val="73F751C6"/>
    <w:rsid w:val="75232716"/>
    <w:rsid w:val="75295853"/>
    <w:rsid w:val="75524DAA"/>
    <w:rsid w:val="75954C96"/>
    <w:rsid w:val="75B25848"/>
    <w:rsid w:val="76C27D0D"/>
    <w:rsid w:val="76E934EC"/>
    <w:rsid w:val="771816DB"/>
    <w:rsid w:val="77B533CE"/>
    <w:rsid w:val="77CF26E1"/>
    <w:rsid w:val="78250553"/>
    <w:rsid w:val="782A7918"/>
    <w:rsid w:val="78782D79"/>
    <w:rsid w:val="78D14237"/>
    <w:rsid w:val="791E4FA3"/>
    <w:rsid w:val="794C5FB4"/>
    <w:rsid w:val="7961380D"/>
    <w:rsid w:val="79817A0B"/>
    <w:rsid w:val="7993773F"/>
    <w:rsid w:val="79D0629D"/>
    <w:rsid w:val="7A106FE1"/>
    <w:rsid w:val="7A342CD0"/>
    <w:rsid w:val="7AE2097E"/>
    <w:rsid w:val="7B450F0D"/>
    <w:rsid w:val="7B503B39"/>
    <w:rsid w:val="7BB0282A"/>
    <w:rsid w:val="7CBC51FE"/>
    <w:rsid w:val="7D1B0177"/>
    <w:rsid w:val="7D7D673C"/>
    <w:rsid w:val="7D7F0706"/>
    <w:rsid w:val="7E1C5F55"/>
    <w:rsid w:val="7E2D63B4"/>
    <w:rsid w:val="7E451C31"/>
    <w:rsid w:val="7E5C0A47"/>
    <w:rsid w:val="7E8B30DA"/>
    <w:rsid w:val="7ED607F9"/>
    <w:rsid w:val="7F6F47AA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rFonts w:ascii="Calibri" w:hAnsi="Calibri" w:eastAsia="仿宋_GB2312" w:cs="Times New Roman"/>
      <w:sz w:val="30"/>
      <w:szCs w:val="24"/>
    </w:rPr>
  </w:style>
  <w:style w:type="paragraph" w:styleId="3">
    <w:name w:val="Normal Indent"/>
    <w:basedOn w:val="1"/>
    <w:qFormat/>
    <w:uiPriority w:val="0"/>
    <w:pPr>
      <w:snapToGrid w:val="0"/>
      <w:spacing w:line="245" w:lineRule="auto"/>
      <w:ind w:firstLine="420" w:firstLineChars="200"/>
    </w:pPr>
    <w:rPr>
      <w:rFonts w:eastAsia="方正书宋简体"/>
      <w:spacing w:val="4"/>
      <w:sz w:val="20"/>
      <w:szCs w:val="20"/>
    </w:rPr>
  </w:style>
  <w:style w:type="paragraph" w:styleId="4">
    <w:name w:val="Body Text Indent"/>
    <w:basedOn w:val="1"/>
    <w:next w:val="3"/>
    <w:qFormat/>
    <w:uiPriority w:val="0"/>
    <w:pPr>
      <w:spacing w:line="600" w:lineRule="exact"/>
      <w:ind w:firstLine="630"/>
    </w:pPr>
    <w:rPr>
      <w:rFonts w:ascii="Times New Roman" w:hAnsi="Times New Roman" w:eastAsia="方正小标宋简体" w:cs="Times New Roman"/>
      <w:sz w:val="32"/>
      <w:szCs w:val="24"/>
    </w:rPr>
  </w:style>
  <w:style w:type="paragraph" w:styleId="5">
    <w:name w:val="toc 1"/>
    <w:basedOn w:val="1"/>
    <w:next w:val="1"/>
    <w:qFormat/>
    <w:uiPriority w:val="0"/>
    <w:rPr>
      <w:rFonts w:ascii="Calibri" w:hAnsi="Calibri" w:eastAsia="宋体" w:cs="Times New Roman"/>
    </w:rPr>
  </w:style>
  <w:style w:type="paragraph" w:styleId="6">
    <w:name w:val="Body Text First Indent 2"/>
    <w:basedOn w:val="4"/>
    <w:next w:val="1"/>
    <w:qFormat/>
    <w:uiPriority w:val="0"/>
    <w:pPr>
      <w:spacing w:after="0" w:line="580" w:lineRule="exact"/>
      <w:ind w:left="0" w:leftChars="0"/>
    </w:pPr>
    <w:rPr>
      <w:rFonts w:eastAsia="仿宋_GB2312"/>
      <w:color w:val="000000"/>
      <w:sz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1902</Words>
  <Characters>2227</Characters>
  <Lines>0</Lines>
  <Paragraphs>0</Paragraphs>
  <TotalTime>2</TotalTime>
  <ScaleCrop>false</ScaleCrop>
  <LinksUpToDate>false</LinksUpToDate>
  <CharactersWithSpaces>2265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2024-11-18T00:35:00Z</dcterms:created>
  <dc:creator>Administrator</dc:creator>
  <cp:lastModifiedBy>忙里偷闲</cp:lastModifiedBy>
  <dcterms:modified xsi:type="dcterms:W3CDTF">2024-12-31T01:10:42Z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AE6C79E72D9A47CDA0EC09A0C71213C3_12</vt:lpwstr>
  </property>
</Properties>
</file>