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1B" w:rsidRPr="00C3607B" w:rsidRDefault="006C781B" w:rsidP="006C781B">
      <w:pPr>
        <w:pStyle w:val="a4"/>
        <w:spacing w:after="0" w:line="600" w:lineRule="exact"/>
        <w:rPr>
          <w:rFonts w:ascii="黑体" w:eastAsia="黑体" w:hAnsi="黑体" w:cs="仿宋_GB2312"/>
          <w:sz w:val="32"/>
          <w:szCs w:val="32"/>
        </w:rPr>
      </w:pPr>
      <w:r w:rsidRPr="00C3607B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6C781B" w:rsidRDefault="006C781B" w:rsidP="006C781B">
      <w:pPr>
        <w:pStyle w:val="a4"/>
        <w:spacing w:after="0" w:line="600" w:lineRule="exact"/>
        <w:jc w:val="center"/>
        <w:rPr>
          <w:rFonts w:ascii="方正小标宋简体" w:eastAsia="方正小标宋简体" w:hAnsi="仿宋_GB2312" w:cs="仿宋_GB2312"/>
          <w:sz w:val="44"/>
          <w:szCs w:val="32"/>
        </w:rPr>
      </w:pPr>
      <w:r w:rsidRPr="007C40F2">
        <w:rPr>
          <w:rFonts w:ascii="方正小标宋简体" w:eastAsia="方正小标宋简体" w:hAnsi="仿宋_GB2312" w:cs="仿宋_GB2312" w:hint="eastAsia"/>
          <w:sz w:val="44"/>
          <w:szCs w:val="32"/>
        </w:rPr>
        <w:t>第十四批引种备案小麦品种目录</w:t>
      </w:r>
    </w:p>
    <w:p w:rsidR="006C781B" w:rsidRPr="00C3607B" w:rsidRDefault="006C781B" w:rsidP="006C781B">
      <w:pPr>
        <w:pStyle w:val="a4"/>
        <w:spacing w:after="0" w:line="60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853" w:type="dxa"/>
        <w:jc w:val="center"/>
        <w:tblLayout w:type="fixed"/>
        <w:tblLook w:val="0000"/>
      </w:tblPr>
      <w:tblGrid>
        <w:gridCol w:w="747"/>
        <w:gridCol w:w="1200"/>
        <w:gridCol w:w="1546"/>
        <w:gridCol w:w="2334"/>
        <w:gridCol w:w="3440"/>
        <w:gridCol w:w="1933"/>
        <w:gridCol w:w="2000"/>
        <w:gridCol w:w="1653"/>
      </w:tblGrid>
      <w:tr w:rsidR="006C781B" w:rsidRPr="007C40F2" w:rsidTr="00CC44ED">
        <w:trPr>
          <w:cantSplit/>
          <w:trHeight w:val="567"/>
          <w:tblHeader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 w:rsidRPr="007C40F2"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 w:rsidRPr="007C40F2"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 w:rsidRPr="007C40F2"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</w:rPr>
              <w:t>审定编号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 w:rsidRPr="007C40F2"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</w:rPr>
              <w:t>引种单位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 w:rsidRPr="007C40F2"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</w:rPr>
              <w:t>审定种植区域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 w:rsidRPr="007C40F2"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</w:rPr>
              <w:t>拟引种备案区域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 w:rsidRPr="007C40F2"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</w:rPr>
              <w:t>风险提示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 w:rsidRPr="007C40F2"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</w:rPr>
              <w:t>引种编号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 xml:space="preserve"> 秋乐麦308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豫审麦20230057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河南秋乐种业科技股份有限公司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陕引麦2024044号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豫金麦017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豫审麦20210110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滑县德润种业科技有限公司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高水肥地块种植注意防止倒伏。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陕引麦2024045号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天宁58号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豫审麦20230092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河南省天宁种业有限公司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高水肥地块种植注意防止倒伏。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陕引麦2024046号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安麦1241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豫审麦20180025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周口诚信种业有限公司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高水肥地块种植注意防止倒伏。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陕引麦2024047号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周群9号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豫审麦20230081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周口诚信种业有限公司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预防倒春寒。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陕引麦2024048号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鹤麦1707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豫审麦20220087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河南永优种业科技有限公司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陕引麦2024049号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华冠1号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豫审麦20210090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河南华冠种业有限公司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预防倒春寒。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陕引麦2024050号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安麦13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豫审麦20210070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河南安禾新农业科技有限公司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陕引麦2024051号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徐麦136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苏审麦20220031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江苏省大华种业集团有限公司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适宜江苏省淮北麦区种植。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陕引麦2024052号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郑麦919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豫审麦20241002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河南地瑞种业有限公司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陕引麦2024053号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盛麦源3268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豫审麦20230107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河南温豫种业有限公司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预防倒春寒。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陕引麦2024054号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九恒369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豫审麦20242030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河南先耕农业科技有限公司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陕引麦2024055号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百农4299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豫审麦20230039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陕西聚丰种业有限公司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陕引麦2024056号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新选979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豫审麦20210043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河南省农作物新品种引育中心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陕引麦2024057号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菊城麦6号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豫审麦20200016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河南菊城农业开发有限公司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预防倒春寒。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陕引麦2024058号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豫农521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豫审麦20230088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河南多德多农业科技有限公司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陕引麦2024059号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光泰266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豫审麦20220025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河南多德多农业科技有限公司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陕引麦2024060号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徐麦DH2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苏审麦20220014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江苏徐淮地区徐州农业科学研究所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适宜江苏省淮北麦区种植。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陕引麦2024061号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天民184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豫审麦2017017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河南苗满丰种业有限公司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陕引麦2024062号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郑麦139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豫审麦20230035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河南盈鑫农业有限公司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陕引麦2024063号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名麦168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豫审麦20230001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河南省黎隆种业有限公司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陕引麦2024064号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万麦壹号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豫审麦20230005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河南万担粮农业科技有限公司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陕引麦2024065号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山农981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豫审麦20200034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焦作市新瑞种业有限公司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陕引麦2024066号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新农25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豫审麦20220072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河南省新农种业有限公司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高水肥地块种植注意防止倒伏。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陕引麦2024067号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才智566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豫审麦20200014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河南省新农种业有限公司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陕引麦2024068号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温麦K3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豫审麦20230002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河南康杰农业科技有限公司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陕引麦2024069号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晨博985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豫审麦20230124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河南晨博种业有限公司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陕引麦2024070号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农麦30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豫审麦20220104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河南三农种业有限公司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陕引麦2024071号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洛麦44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豫审麦20230103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陕西高农种业有限公司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陕引麦2024072号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豫农605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豫审麦20200049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预防倒春寒。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陕引麦2024073号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豫农611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豫审麦20230086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预防倒春寒。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陕引麦2024074号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仁麦307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豫审麦20230009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河南伟仁种业有限公司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陕引麦2024075号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瑞星麦622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豫审麦20220105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温县瑞兴种业有限公司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陕引麦2024076号</w:t>
            </w:r>
          </w:p>
        </w:tc>
      </w:tr>
      <w:tr w:rsidR="006C781B" w:rsidRPr="007C40F2" w:rsidTr="00CC44ED">
        <w:trPr>
          <w:cantSplit/>
          <w:trHeight w:val="96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洛黑麦1号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豫审麦20230043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河南君品生态农业开发有限公司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适宜作为特殊用途类型品种以订单农业形式在河南省（南部长江中下游麦区除外）高中水肥地块早中茬地种植。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陕引麦2024077号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光泰668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豫审麦20210083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郑州市光泰农作物育种技术研究院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陕引麦2024078号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豫农533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豫审麦20230031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河南多德多农业科技有限公司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陕引麦2024079号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豫红99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豫审麦20230075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河南省豫创种业有限公司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陕引麦2024080号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怀川109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豫审麦20230068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河南怀川种业有限责任公司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陕引麦2024081号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温麦758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豫审麦20210011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河南怀川种业有限责任公司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陕引麦2024082号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聚科8号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豫审麦20230010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河南聚科园农业科技有限公司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陕引麦2024083号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豫园8号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豫审麦20230076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河南久园农业科技有限公司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陕引麦2024084号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内农科203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豫审麦20230073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河南久园农业科技有限公司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陕引麦2024085号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淮麦168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皖审麦20211017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江苏省大华种业集团有限公司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适宜安徽省淮北及沿淮地区种植。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陕引麦2024086号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洛旱33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豫审麦20230025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河南君品生态农业开发有限公司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适宜河南省丘陵及旱肥地麦区种植。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陕西省渭北旱地种植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陕引麦2024087号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偃亳505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豫审麦20230026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河南省亳都种业有限公司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适宜河南省丘陵及旱肥地麦区种植。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陕西省渭北旱地种植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陕引麦2024088号</w:t>
            </w:r>
          </w:p>
        </w:tc>
      </w:tr>
      <w:tr w:rsidR="006C781B" w:rsidRPr="007C40F2" w:rsidTr="00CC44ED">
        <w:trPr>
          <w:cantSplit/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山农40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鲁审麦20200017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德州市德州种子有限公司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适宜山东省全省旱肥地品种种植利用。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陕西省渭北旱地种植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jc w:val="lef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81B" w:rsidRPr="007C40F2" w:rsidRDefault="006C781B" w:rsidP="00CC44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7C40F2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</w:rPr>
              <w:t>陕引麦2024089号</w:t>
            </w:r>
          </w:p>
        </w:tc>
      </w:tr>
    </w:tbl>
    <w:p w:rsidR="006C781B" w:rsidRPr="007C40F2" w:rsidRDefault="006C781B" w:rsidP="006C781B">
      <w:pPr>
        <w:pStyle w:val="a4"/>
        <w:spacing w:after="0"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C781B" w:rsidRDefault="006C781B" w:rsidP="006C781B">
      <w:pPr>
        <w:pStyle w:val="a4"/>
        <w:spacing w:after="0" w:line="600" w:lineRule="exact"/>
        <w:rPr>
          <w:rFonts w:ascii="仿宋_GB2312" w:eastAsia="仿宋_GB2312" w:hAnsi="仿宋_GB2312" w:cs="仿宋_GB2312"/>
          <w:sz w:val="32"/>
          <w:szCs w:val="32"/>
        </w:rPr>
        <w:sectPr w:rsidR="006C781B" w:rsidSect="00C3607B">
          <w:footerReference w:type="even" r:id="rId4"/>
          <w:footerReference w:type="default" r:id="rId5"/>
          <w:pgSz w:w="16838" w:h="11906" w:orient="landscape"/>
          <w:pgMar w:top="1871" w:right="1531" w:bottom="1474" w:left="1531" w:header="851" w:footer="1134" w:gutter="0"/>
          <w:cols w:space="0"/>
          <w:docGrid w:type="lines" w:linePitch="321"/>
        </w:sectPr>
      </w:pPr>
    </w:p>
    <w:p w:rsidR="00391C3F" w:rsidRDefault="00391C3F"/>
    <w:sectPr w:rsidR="00391C3F" w:rsidSect="00391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8C" w:rsidRDefault="006C781B" w:rsidP="00B1718C">
    <w:pPr>
      <w:pStyle w:val="a5"/>
      <w:jc w:val="center"/>
      <w:rPr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C60CE1">
      <w:rPr>
        <w:rFonts w:ascii="仿宋_GB2312" w:eastAsia="仿宋_GB2312"/>
        <w:noProof/>
        <w:sz w:val="28"/>
        <w:szCs w:val="28"/>
        <w:lang w:val="zh-CN"/>
      </w:rPr>
      <w:t>6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8C" w:rsidRDefault="006C781B" w:rsidP="00B1718C">
    <w:pPr>
      <w:pStyle w:val="a5"/>
      <w:jc w:val="center"/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6C781B">
      <w:rPr>
        <w:rFonts w:ascii="仿宋_GB2312" w:eastAsia="仿宋_GB2312"/>
        <w:noProof/>
        <w:sz w:val="28"/>
        <w:szCs w:val="28"/>
        <w:lang w:val="zh-CN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81B"/>
    <w:rsid w:val="00391C3F"/>
    <w:rsid w:val="006C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C78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next w:val="a"/>
    <w:link w:val="Char"/>
    <w:qFormat/>
    <w:rsid w:val="006C781B"/>
    <w:pPr>
      <w:spacing w:after="120"/>
    </w:pPr>
    <w:rPr>
      <w:szCs w:val="24"/>
    </w:rPr>
  </w:style>
  <w:style w:type="character" w:customStyle="1" w:styleId="Char">
    <w:name w:val="正文文本 Char"/>
    <w:basedOn w:val="a1"/>
    <w:link w:val="a4"/>
    <w:qFormat/>
    <w:rsid w:val="006C781B"/>
    <w:rPr>
      <w:rFonts w:ascii="Calibri" w:eastAsia="宋体" w:hAnsi="Calibri" w:cs="Times New Roman"/>
      <w:szCs w:val="24"/>
    </w:rPr>
  </w:style>
  <w:style w:type="paragraph" w:styleId="a5">
    <w:name w:val="footer"/>
    <w:basedOn w:val="a"/>
    <w:link w:val="Char0"/>
    <w:qFormat/>
    <w:rsid w:val="006C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qFormat/>
    <w:rsid w:val="006C781B"/>
    <w:rPr>
      <w:rFonts w:ascii="Calibri" w:eastAsia="宋体" w:hAnsi="Calibri" w:cs="Times New Roman"/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6C78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616</Words>
  <Characters>3515</Characters>
  <Application>Microsoft Office Word</Application>
  <DocSecurity>0</DocSecurity>
  <Lines>29</Lines>
  <Paragraphs>8</Paragraphs>
  <ScaleCrop>false</ScaleCrop>
  <Company>微软中国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2024-12-04T09:08:00Z</dcterms:created>
  <dcterms:modified xsi:type="dcterms:W3CDTF">2024-12-04T09:09:00Z</dcterms:modified>
</cp:coreProperties>
</file>